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05" w:rsidRPr="00DF681E" w:rsidRDefault="00C6177A" w:rsidP="00C33E49">
      <w:pPr>
        <w:shd w:val="clear" w:color="auto" w:fill="FFFFFF"/>
        <w:tabs>
          <w:tab w:val="left" w:pos="-142"/>
        </w:tabs>
        <w:spacing w:line="276" w:lineRule="auto"/>
        <w:ind w:right="5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IZMJENA </w:t>
      </w:r>
      <w:r w:rsidR="00CA4105" w:rsidRPr="00DF681E">
        <w:rPr>
          <w:rFonts w:asciiTheme="minorHAnsi" w:hAnsiTheme="minorHAnsi"/>
          <w:b/>
          <w:sz w:val="22"/>
          <w:szCs w:val="22"/>
        </w:rPr>
        <w:t>POZIV</w:t>
      </w:r>
      <w:r>
        <w:rPr>
          <w:rFonts w:asciiTheme="minorHAnsi" w:hAnsiTheme="minorHAnsi"/>
          <w:b/>
          <w:sz w:val="22"/>
          <w:szCs w:val="22"/>
        </w:rPr>
        <w:t>A</w:t>
      </w:r>
      <w:r w:rsidR="00CA4105" w:rsidRPr="00DF681E">
        <w:rPr>
          <w:rFonts w:asciiTheme="minorHAnsi" w:hAnsiTheme="minorHAnsi"/>
          <w:b/>
          <w:sz w:val="22"/>
          <w:szCs w:val="22"/>
        </w:rPr>
        <w:t xml:space="preserve"> NA DOSTAVU PONUDE</w:t>
      </w:r>
    </w:p>
    <w:p w:rsidR="00FD45D6" w:rsidRPr="00DF681E" w:rsidRDefault="00FD45D6" w:rsidP="00C33E49">
      <w:pPr>
        <w:shd w:val="clear" w:color="auto" w:fill="FFFFFF"/>
        <w:tabs>
          <w:tab w:val="left" w:pos="-142"/>
        </w:tabs>
        <w:spacing w:line="276" w:lineRule="auto"/>
        <w:ind w:right="5"/>
        <w:jc w:val="center"/>
        <w:rPr>
          <w:rFonts w:asciiTheme="minorHAnsi" w:hAnsiTheme="minorHAnsi"/>
          <w:b/>
          <w:sz w:val="22"/>
          <w:szCs w:val="22"/>
        </w:rPr>
      </w:pPr>
    </w:p>
    <w:p w:rsidR="005F4976" w:rsidRPr="00DF681E" w:rsidRDefault="00CA4105" w:rsidP="00C33E49">
      <w:pPr>
        <w:shd w:val="clear" w:color="auto" w:fill="FFFFFF"/>
        <w:tabs>
          <w:tab w:val="left" w:pos="-14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681E">
        <w:rPr>
          <w:rFonts w:asciiTheme="minorHAnsi" w:hAnsiTheme="minorHAnsi"/>
          <w:sz w:val="22"/>
          <w:szCs w:val="22"/>
        </w:rPr>
        <w:t>Naru</w:t>
      </w:r>
      <w:r w:rsidRPr="00DF681E">
        <w:rPr>
          <w:rFonts w:asciiTheme="minorHAnsi" w:eastAsia="Times New Roman" w:hAnsiTheme="minorHAnsi"/>
          <w:sz w:val="22"/>
          <w:szCs w:val="22"/>
        </w:rPr>
        <w:t>čitelj</w:t>
      </w:r>
      <w:r w:rsidR="00AF2473" w:rsidRPr="00DF681E">
        <w:rPr>
          <w:rFonts w:asciiTheme="minorHAnsi" w:eastAsia="Times New Roman" w:hAnsiTheme="minorHAnsi"/>
          <w:sz w:val="22"/>
          <w:szCs w:val="22"/>
        </w:rPr>
        <w:t>,</w:t>
      </w:r>
      <w:r w:rsidRPr="00DF681E">
        <w:rPr>
          <w:rFonts w:asciiTheme="minorHAnsi" w:eastAsia="Times New Roman" w:hAnsiTheme="minorHAnsi"/>
          <w:sz w:val="22"/>
          <w:szCs w:val="22"/>
        </w:rPr>
        <w:t xml:space="preserve"> Umjetnička akademija u Splitu</w:t>
      </w:r>
      <w:r w:rsidR="00AF2473" w:rsidRPr="00DF681E">
        <w:rPr>
          <w:rFonts w:asciiTheme="minorHAnsi" w:eastAsia="Times New Roman" w:hAnsiTheme="minorHAnsi"/>
          <w:sz w:val="22"/>
          <w:szCs w:val="22"/>
        </w:rPr>
        <w:t>,</w:t>
      </w:r>
      <w:r w:rsidRPr="00DF681E">
        <w:rPr>
          <w:rFonts w:asciiTheme="minorHAnsi" w:eastAsia="Times New Roman" w:hAnsiTheme="minorHAnsi"/>
          <w:sz w:val="22"/>
          <w:szCs w:val="22"/>
        </w:rPr>
        <w:t xml:space="preserve"> upućuje </w:t>
      </w:r>
      <w:r w:rsidR="00C6177A">
        <w:rPr>
          <w:rFonts w:asciiTheme="minorHAnsi" w:eastAsia="Times New Roman" w:hAnsiTheme="minorHAnsi"/>
          <w:sz w:val="22"/>
          <w:szCs w:val="22"/>
        </w:rPr>
        <w:t>Izmjenu p</w:t>
      </w:r>
      <w:r w:rsidRPr="00DF681E">
        <w:rPr>
          <w:rFonts w:asciiTheme="minorHAnsi" w:eastAsia="Times New Roman" w:hAnsiTheme="minorHAnsi"/>
          <w:sz w:val="22"/>
          <w:szCs w:val="22"/>
        </w:rPr>
        <w:t>oziv</w:t>
      </w:r>
      <w:r w:rsidR="00C6177A">
        <w:rPr>
          <w:rFonts w:asciiTheme="minorHAnsi" w:eastAsia="Times New Roman" w:hAnsiTheme="minorHAnsi"/>
          <w:sz w:val="22"/>
          <w:szCs w:val="22"/>
        </w:rPr>
        <w:t>a</w:t>
      </w:r>
      <w:r w:rsidRPr="00DF681E">
        <w:rPr>
          <w:rFonts w:asciiTheme="minorHAnsi" w:eastAsia="Times New Roman" w:hAnsiTheme="minorHAnsi"/>
          <w:sz w:val="22"/>
          <w:szCs w:val="22"/>
        </w:rPr>
        <w:t xml:space="preserve"> na dostavu ponuda</w:t>
      </w:r>
      <w:r w:rsidR="00AF2473" w:rsidRPr="00DF681E">
        <w:rPr>
          <w:rFonts w:asciiTheme="minorHAnsi" w:eastAsia="Times New Roman" w:hAnsiTheme="minorHAnsi"/>
          <w:sz w:val="22"/>
          <w:szCs w:val="22"/>
        </w:rPr>
        <w:t xml:space="preserve"> sukladno članku 9. Pravilnika o provedbi bagatelne nabave radova, roba i usluga (Klasa: 003-05/14-02/0001, Ur.br. 2181-224-01-01-14-0001)</w:t>
      </w:r>
      <w:r w:rsidRPr="00DF681E">
        <w:rPr>
          <w:rFonts w:asciiTheme="minorHAnsi" w:eastAsia="Times New Roman" w:hAnsiTheme="minorHAnsi"/>
          <w:sz w:val="22"/>
          <w:szCs w:val="22"/>
        </w:rPr>
        <w:t>.</w:t>
      </w:r>
      <w:r w:rsidR="00DF681E">
        <w:rPr>
          <w:rFonts w:asciiTheme="minorHAnsi" w:hAnsiTheme="minorHAnsi"/>
          <w:sz w:val="22"/>
          <w:szCs w:val="22"/>
        </w:rPr>
        <w:t xml:space="preserve"> </w:t>
      </w:r>
      <w:r w:rsidRPr="00DF681E">
        <w:rPr>
          <w:rFonts w:asciiTheme="minorHAnsi" w:hAnsiTheme="minorHAnsi"/>
          <w:sz w:val="22"/>
          <w:szCs w:val="22"/>
        </w:rPr>
        <w:t xml:space="preserve">Sukladno </w:t>
      </w:r>
      <w:r w:rsidRPr="00DF681E">
        <w:rPr>
          <w:rFonts w:asciiTheme="minorHAnsi" w:eastAsia="Times New Roman" w:hAnsiTheme="minorHAnsi"/>
          <w:sz w:val="22"/>
          <w:szCs w:val="22"/>
        </w:rPr>
        <w:t xml:space="preserve">čl. 18., stavku 3. Zakona o javnoj nabavi (Narodne novine br. 90/11, 83/13, 143/13) za procijenjenu vrijednost nabave manju od 200.000,00 kuna bez PDV-a za robu i usluge </w:t>
      </w:r>
      <w:r w:rsidR="00B943F6" w:rsidRPr="00DF681E">
        <w:rPr>
          <w:rFonts w:asciiTheme="minorHAnsi" w:eastAsia="Times New Roman" w:hAnsiTheme="minorHAnsi"/>
          <w:sz w:val="22"/>
          <w:szCs w:val="22"/>
        </w:rPr>
        <w:t xml:space="preserve">te </w:t>
      </w:r>
      <w:r w:rsidRPr="00DF681E">
        <w:rPr>
          <w:rFonts w:asciiTheme="minorHAnsi" w:eastAsia="Times New Roman" w:hAnsiTheme="minorHAnsi"/>
          <w:sz w:val="22"/>
          <w:szCs w:val="22"/>
        </w:rPr>
        <w:t>500.000,00 kuna bez PDV-a za radove (tzv. bagatelna nabava) Naručitelj nije obavezan provoditi postupke javne nabave propisane Zakonom o javnoj nabavi.</w:t>
      </w:r>
    </w:p>
    <w:p w:rsidR="00DF681E" w:rsidRDefault="00DF681E" w:rsidP="00C33E49">
      <w:pPr>
        <w:shd w:val="clear" w:color="auto" w:fill="FFFFFF"/>
        <w:tabs>
          <w:tab w:val="left" w:pos="-142"/>
          <w:tab w:val="left" w:pos="13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6177A" w:rsidRDefault="00C527DD" w:rsidP="00C33E49">
      <w:pPr>
        <w:shd w:val="clear" w:color="auto" w:fill="FFFFFF"/>
        <w:tabs>
          <w:tab w:val="left" w:pos="-142"/>
          <w:tab w:val="left" w:pos="13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527DD">
        <w:rPr>
          <w:rFonts w:asciiTheme="minorHAnsi" w:hAnsiTheme="minorHAnsi"/>
          <w:b/>
          <w:sz w:val="22"/>
          <w:szCs w:val="22"/>
          <w:u w:val="single"/>
        </w:rPr>
        <w:t>MIJENJAJU SE SLIJEDEĆI STAVCI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I GLASE</w:t>
      </w:r>
      <w:r w:rsidR="00C6177A">
        <w:rPr>
          <w:rFonts w:asciiTheme="minorHAnsi" w:hAnsiTheme="minorHAnsi"/>
          <w:b/>
          <w:sz w:val="22"/>
          <w:szCs w:val="22"/>
        </w:rPr>
        <w:t>:</w:t>
      </w:r>
    </w:p>
    <w:p w:rsidR="00C527DD" w:rsidRDefault="00C527DD" w:rsidP="00C33E49">
      <w:pPr>
        <w:shd w:val="clear" w:color="auto" w:fill="FFFFFF"/>
        <w:tabs>
          <w:tab w:val="left" w:pos="-142"/>
          <w:tab w:val="left" w:pos="13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A66B4" w:rsidRPr="00DF681E" w:rsidRDefault="007A66B4" w:rsidP="00C33E49">
      <w:pPr>
        <w:shd w:val="clear" w:color="auto" w:fill="FFFFFF"/>
        <w:tabs>
          <w:tab w:val="left" w:pos="-142"/>
          <w:tab w:val="left" w:pos="13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681E">
        <w:rPr>
          <w:rFonts w:asciiTheme="minorHAnsi" w:hAnsiTheme="minorHAnsi"/>
          <w:b/>
          <w:sz w:val="22"/>
          <w:szCs w:val="22"/>
        </w:rPr>
        <w:t>OBJAVLJENO NA WEB STRANICI NARUČITELJA:</w:t>
      </w:r>
      <w:r w:rsidR="00796F85" w:rsidRPr="00DF681E">
        <w:rPr>
          <w:rFonts w:asciiTheme="minorHAnsi" w:hAnsiTheme="minorHAnsi"/>
          <w:b/>
          <w:sz w:val="22"/>
          <w:szCs w:val="22"/>
        </w:rPr>
        <w:t xml:space="preserve"> </w:t>
      </w:r>
      <w:r w:rsidR="00C6177A">
        <w:rPr>
          <w:rFonts w:asciiTheme="minorHAnsi" w:hAnsiTheme="minorHAnsi"/>
          <w:sz w:val="22"/>
          <w:szCs w:val="22"/>
        </w:rPr>
        <w:t>4</w:t>
      </w:r>
      <w:r w:rsidR="00CD2687" w:rsidRPr="00D9053C">
        <w:rPr>
          <w:rFonts w:asciiTheme="minorHAnsi" w:hAnsiTheme="minorHAnsi"/>
          <w:sz w:val="22"/>
          <w:szCs w:val="22"/>
        </w:rPr>
        <w:t>. prosinca</w:t>
      </w:r>
      <w:r w:rsidRPr="00D9053C">
        <w:rPr>
          <w:rFonts w:asciiTheme="minorHAnsi" w:hAnsiTheme="minorHAnsi"/>
          <w:sz w:val="22"/>
          <w:szCs w:val="22"/>
        </w:rPr>
        <w:t xml:space="preserve"> 2014.</w:t>
      </w:r>
    </w:p>
    <w:p w:rsidR="007A66B4" w:rsidRPr="00DF681E" w:rsidRDefault="007A66B4" w:rsidP="00C33E49">
      <w:pPr>
        <w:shd w:val="clear" w:color="auto" w:fill="FFFFFF"/>
        <w:tabs>
          <w:tab w:val="left" w:pos="-142"/>
          <w:tab w:val="left" w:pos="13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A66B4" w:rsidRPr="00DF681E" w:rsidRDefault="005F4976" w:rsidP="00C33E49">
      <w:pPr>
        <w:shd w:val="clear" w:color="auto" w:fill="FFFFFF"/>
        <w:tabs>
          <w:tab w:val="left" w:pos="-142"/>
          <w:tab w:val="left" w:pos="13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681E">
        <w:rPr>
          <w:rFonts w:asciiTheme="minorHAnsi" w:hAnsiTheme="minorHAnsi"/>
          <w:b/>
          <w:sz w:val="22"/>
          <w:szCs w:val="22"/>
        </w:rPr>
        <w:t>ROK ZA DOSTAVU PONUDE:</w:t>
      </w:r>
      <w:r w:rsidRPr="00DF681E">
        <w:rPr>
          <w:rFonts w:asciiTheme="minorHAnsi" w:hAnsiTheme="minorHAnsi"/>
          <w:sz w:val="22"/>
          <w:szCs w:val="22"/>
        </w:rPr>
        <w:t xml:space="preserve"> </w:t>
      </w:r>
      <w:r w:rsidR="00CD2687" w:rsidRPr="00D9053C">
        <w:rPr>
          <w:rFonts w:asciiTheme="minorHAnsi" w:hAnsiTheme="minorHAnsi"/>
          <w:sz w:val="22"/>
          <w:szCs w:val="22"/>
        </w:rPr>
        <w:t>1</w:t>
      </w:r>
      <w:r w:rsidR="00C6177A">
        <w:rPr>
          <w:rFonts w:asciiTheme="minorHAnsi" w:hAnsiTheme="minorHAnsi"/>
          <w:sz w:val="22"/>
          <w:szCs w:val="22"/>
        </w:rPr>
        <w:t>2</w:t>
      </w:r>
      <w:r w:rsidR="00CD2687" w:rsidRPr="00D9053C">
        <w:rPr>
          <w:rFonts w:asciiTheme="minorHAnsi" w:hAnsiTheme="minorHAnsi"/>
          <w:sz w:val="22"/>
          <w:szCs w:val="22"/>
        </w:rPr>
        <w:t>. prosinca</w:t>
      </w:r>
      <w:r w:rsidR="007A66B4" w:rsidRPr="00D9053C">
        <w:rPr>
          <w:rFonts w:asciiTheme="minorHAnsi" w:hAnsiTheme="minorHAnsi"/>
          <w:sz w:val="22"/>
          <w:szCs w:val="22"/>
        </w:rPr>
        <w:t xml:space="preserve"> 2014. godine do </w:t>
      </w:r>
      <w:r w:rsidR="00E076CE" w:rsidRPr="00D9053C">
        <w:rPr>
          <w:rFonts w:asciiTheme="minorHAnsi" w:hAnsiTheme="minorHAnsi"/>
          <w:sz w:val="22"/>
          <w:szCs w:val="22"/>
        </w:rPr>
        <w:t>8</w:t>
      </w:r>
      <w:r w:rsidR="007A66B4" w:rsidRPr="00D9053C">
        <w:rPr>
          <w:rFonts w:asciiTheme="minorHAnsi" w:hAnsiTheme="minorHAnsi"/>
          <w:sz w:val="22"/>
          <w:szCs w:val="22"/>
        </w:rPr>
        <w:t>,00 sati</w:t>
      </w:r>
    </w:p>
    <w:p w:rsidR="00C527DD" w:rsidRPr="00C527DD" w:rsidRDefault="00C527DD" w:rsidP="00C527DD">
      <w:pPr>
        <w:shd w:val="clear" w:color="auto" w:fill="FFFFFF"/>
        <w:tabs>
          <w:tab w:val="left" w:pos="-142"/>
          <w:tab w:val="left" w:pos="360"/>
        </w:tabs>
        <w:spacing w:before="202" w:line="276" w:lineRule="auto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DF681E">
        <w:rPr>
          <w:rFonts w:asciiTheme="minorHAnsi" w:hAnsiTheme="minorHAnsi"/>
          <w:b/>
          <w:spacing w:val="-2"/>
          <w:sz w:val="22"/>
          <w:szCs w:val="22"/>
        </w:rPr>
        <w:t>SASTAVNI DIJELOVI PONUDE:</w:t>
      </w:r>
    </w:p>
    <w:p w:rsidR="00C527DD" w:rsidRPr="00863D88" w:rsidRDefault="00C527DD" w:rsidP="00C527DD">
      <w:pPr>
        <w:pStyle w:val="Odlomakpopisa"/>
        <w:numPr>
          <w:ilvl w:val="0"/>
          <w:numId w:val="20"/>
        </w:numPr>
        <w:shd w:val="clear" w:color="auto" w:fill="FFFFFF"/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863D88">
        <w:t>Ponudbeni list (ispunjen, potpisan i ovjeren od strane ponuditelja)- Obrazac 4</w:t>
      </w:r>
    </w:p>
    <w:p w:rsidR="00C527DD" w:rsidRPr="00863D88" w:rsidRDefault="00C527DD" w:rsidP="00C527DD">
      <w:pPr>
        <w:pStyle w:val="Odlomakpopisa"/>
        <w:numPr>
          <w:ilvl w:val="0"/>
          <w:numId w:val="20"/>
        </w:numPr>
        <w:shd w:val="clear" w:color="auto" w:fill="FFFFFF"/>
        <w:tabs>
          <w:tab w:val="left" w:pos="-142"/>
          <w:tab w:val="left" w:pos="426"/>
        </w:tabs>
        <w:spacing w:line="276" w:lineRule="auto"/>
        <w:ind w:left="0" w:firstLine="0"/>
        <w:jc w:val="both"/>
        <w:rPr>
          <w:rFonts w:eastAsia="Times New Roman"/>
        </w:rPr>
      </w:pPr>
      <w:r w:rsidRPr="00863D88">
        <w:t>Tro</w:t>
      </w:r>
      <w:r w:rsidRPr="00863D88">
        <w:rPr>
          <w:rFonts w:eastAsia="Times New Roman"/>
        </w:rPr>
        <w:t>škovnik (</w:t>
      </w:r>
      <w:r w:rsidRPr="00863D88">
        <w:t xml:space="preserve">ispunjen, potpisan i ovjeren </w:t>
      </w:r>
      <w:r w:rsidRPr="00863D88">
        <w:rPr>
          <w:rFonts w:eastAsia="Times New Roman"/>
        </w:rPr>
        <w:t>od strane ponuditelja)- Obrazac 3a</w:t>
      </w:r>
    </w:p>
    <w:p w:rsidR="00C527DD" w:rsidRPr="00863D88" w:rsidRDefault="00C527DD" w:rsidP="00C527DD">
      <w:pPr>
        <w:pStyle w:val="Odlomakpopisa"/>
        <w:numPr>
          <w:ilvl w:val="0"/>
          <w:numId w:val="20"/>
        </w:numPr>
        <w:shd w:val="clear" w:color="auto" w:fill="FFFFFF"/>
        <w:tabs>
          <w:tab w:val="left" w:pos="-142"/>
          <w:tab w:val="left" w:pos="360"/>
        </w:tabs>
        <w:spacing w:line="276" w:lineRule="auto"/>
        <w:ind w:left="0" w:firstLine="0"/>
        <w:jc w:val="both"/>
        <w:rPr>
          <w:rFonts w:eastAsia="Times New Roman"/>
          <w:spacing w:val="-1"/>
        </w:rPr>
      </w:pPr>
      <w:r w:rsidRPr="00863D88">
        <w:rPr>
          <w:rFonts w:eastAsia="Times New Roman"/>
          <w:spacing w:val="-1"/>
        </w:rPr>
        <w:t>Izvod iz sudskog, obrtnog ili drugog odgovarajućeg registra</w:t>
      </w:r>
    </w:p>
    <w:p w:rsidR="00C527DD" w:rsidRPr="00863D88" w:rsidRDefault="00C527DD" w:rsidP="00C527DD">
      <w:pPr>
        <w:pStyle w:val="Odlomakpopisa"/>
        <w:numPr>
          <w:ilvl w:val="0"/>
          <w:numId w:val="20"/>
        </w:numPr>
        <w:shd w:val="clear" w:color="auto" w:fill="FFFFFF"/>
        <w:tabs>
          <w:tab w:val="left" w:pos="-142"/>
          <w:tab w:val="left" w:pos="360"/>
        </w:tabs>
        <w:spacing w:line="276" w:lineRule="auto"/>
        <w:ind w:left="0" w:firstLine="0"/>
        <w:jc w:val="both"/>
        <w:rPr>
          <w:rFonts w:eastAsia="Times New Roman"/>
          <w:spacing w:val="-1"/>
        </w:rPr>
      </w:pPr>
      <w:r w:rsidRPr="00863D88">
        <w:rPr>
          <w:rFonts w:eastAsia="Times New Roman"/>
          <w:spacing w:val="-1"/>
        </w:rPr>
        <w:t>Izjava o nekažnjavanju</w:t>
      </w:r>
    </w:p>
    <w:p w:rsidR="00C527DD" w:rsidRPr="00863D88" w:rsidRDefault="00C527DD" w:rsidP="00C527DD">
      <w:pPr>
        <w:pStyle w:val="Odlomakpopisa"/>
        <w:numPr>
          <w:ilvl w:val="0"/>
          <w:numId w:val="20"/>
        </w:numPr>
        <w:shd w:val="clear" w:color="auto" w:fill="FFFFFF"/>
        <w:tabs>
          <w:tab w:val="left" w:pos="-142"/>
          <w:tab w:val="left" w:pos="360"/>
        </w:tabs>
        <w:spacing w:line="276" w:lineRule="auto"/>
        <w:ind w:left="0" w:firstLine="0"/>
        <w:jc w:val="both"/>
        <w:rPr>
          <w:rFonts w:eastAsia="Times New Roman"/>
        </w:rPr>
      </w:pPr>
      <w:r w:rsidRPr="00863D88">
        <w:rPr>
          <w:rFonts w:eastAsia="Times New Roman"/>
          <w:spacing w:val="-1"/>
        </w:rPr>
        <w:t>Potvrdu porezne uprave o ispunjenoj obvezi plaćanja dospjelih poreznih obveza i obveza za mirovinsko i zdravstveno osiguranje</w:t>
      </w:r>
    </w:p>
    <w:p w:rsidR="00C527DD" w:rsidRPr="00863D88" w:rsidRDefault="00C527DD" w:rsidP="00C527DD">
      <w:pPr>
        <w:pStyle w:val="Odlomakpopisa"/>
        <w:numPr>
          <w:ilvl w:val="0"/>
          <w:numId w:val="2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863D88">
        <w:rPr>
          <w:bCs/>
        </w:rPr>
        <w:t>Dozvola za obavljanje energetske djelatnosti trgovine na veliko naftnim derivatima</w:t>
      </w:r>
    </w:p>
    <w:p w:rsidR="00C527DD" w:rsidRPr="00863D88" w:rsidRDefault="00C527DD" w:rsidP="00C527DD">
      <w:pPr>
        <w:pStyle w:val="Odlomakpopisa"/>
        <w:numPr>
          <w:ilvl w:val="0"/>
          <w:numId w:val="20"/>
        </w:numPr>
        <w:shd w:val="clear" w:color="auto" w:fill="FFFFFF"/>
        <w:tabs>
          <w:tab w:val="left" w:pos="-142"/>
          <w:tab w:val="left" w:pos="360"/>
        </w:tabs>
        <w:spacing w:line="276" w:lineRule="auto"/>
        <w:ind w:left="0" w:firstLine="0"/>
        <w:jc w:val="both"/>
        <w:rPr>
          <w:rFonts w:eastAsia="Times New Roman"/>
        </w:rPr>
      </w:pPr>
      <w:r w:rsidRPr="00863D88">
        <w:rPr>
          <w:bCs/>
          <w:spacing w:val="-7"/>
        </w:rPr>
        <w:t xml:space="preserve">Suglasnost Ministarstva gospodarstva za obavljanje trgovine na veliko i trgovine s </w:t>
      </w:r>
      <w:r w:rsidRPr="00863D88">
        <w:rPr>
          <w:bCs/>
        </w:rPr>
        <w:t>tre</w:t>
      </w:r>
      <w:r w:rsidRPr="00863D88">
        <w:rPr>
          <w:rFonts w:eastAsia="Times New Roman" w:cs="Times New Roman"/>
          <w:bCs/>
        </w:rPr>
        <w:t>ć</w:t>
      </w:r>
      <w:r w:rsidRPr="00863D88">
        <w:rPr>
          <w:rFonts w:eastAsia="Times New Roman"/>
          <w:bCs/>
        </w:rPr>
        <w:t>im zemljama za naftne derivate i biogoriva</w:t>
      </w:r>
    </w:p>
    <w:p w:rsidR="00C527DD" w:rsidRPr="00863D88" w:rsidRDefault="00C527DD" w:rsidP="00C527DD">
      <w:pPr>
        <w:pStyle w:val="Odlomakpopisa"/>
        <w:numPr>
          <w:ilvl w:val="0"/>
          <w:numId w:val="20"/>
        </w:numPr>
        <w:shd w:val="clear" w:color="auto" w:fill="FFFFFF"/>
        <w:tabs>
          <w:tab w:val="left" w:pos="-142"/>
          <w:tab w:val="left" w:pos="360"/>
        </w:tabs>
        <w:spacing w:line="276" w:lineRule="auto"/>
        <w:ind w:left="0" w:firstLine="0"/>
        <w:jc w:val="both"/>
        <w:rPr>
          <w:rFonts w:eastAsia="Times New Roman"/>
        </w:rPr>
      </w:pPr>
      <w:r w:rsidRPr="00863D88">
        <w:rPr>
          <w:bCs/>
          <w:spacing w:val="-1"/>
        </w:rPr>
        <w:t>Potvrda koju izdaju nadle</w:t>
      </w:r>
      <w:r w:rsidRPr="00863D88">
        <w:rPr>
          <w:rFonts w:eastAsia="Times New Roman" w:cs="Times New Roman"/>
          <w:bCs/>
          <w:spacing w:val="-1"/>
        </w:rPr>
        <w:t>ž</w:t>
      </w:r>
      <w:r w:rsidRPr="00863D88">
        <w:rPr>
          <w:rFonts w:eastAsia="Times New Roman"/>
          <w:bCs/>
          <w:spacing w:val="-1"/>
        </w:rPr>
        <w:t xml:space="preserve">ni instituti ili priznata tijela za kontrolu kvalitete o sukladnosti </w:t>
      </w:r>
      <w:r w:rsidRPr="00863D88">
        <w:rPr>
          <w:rFonts w:eastAsia="Times New Roman"/>
          <w:bCs/>
        </w:rPr>
        <w:t>proizvoda s to</w:t>
      </w:r>
      <w:r w:rsidRPr="00863D88">
        <w:rPr>
          <w:rFonts w:eastAsia="Times New Roman" w:cs="Times New Roman"/>
          <w:bCs/>
        </w:rPr>
        <w:t>č</w:t>
      </w:r>
      <w:r w:rsidRPr="00863D88">
        <w:rPr>
          <w:rFonts w:eastAsia="Times New Roman"/>
          <w:bCs/>
        </w:rPr>
        <w:t>no odre</w:t>
      </w:r>
      <w:r w:rsidRPr="00863D88">
        <w:rPr>
          <w:rFonts w:eastAsia="Times New Roman" w:cs="Times New Roman"/>
          <w:bCs/>
        </w:rPr>
        <w:t>đ</w:t>
      </w:r>
      <w:r w:rsidRPr="00863D88">
        <w:rPr>
          <w:rFonts w:eastAsia="Times New Roman"/>
          <w:bCs/>
        </w:rPr>
        <w:t>enim specifikacijama ili normama na koje se upu</w:t>
      </w:r>
      <w:r w:rsidRPr="00863D88">
        <w:rPr>
          <w:rFonts w:eastAsia="Times New Roman" w:cs="Times New Roman"/>
          <w:bCs/>
        </w:rPr>
        <w:t>ć</w:t>
      </w:r>
      <w:r w:rsidRPr="00863D88">
        <w:rPr>
          <w:rFonts w:eastAsia="Times New Roman"/>
          <w:bCs/>
        </w:rPr>
        <w:t>uje</w:t>
      </w:r>
    </w:p>
    <w:p w:rsidR="00A33E3D" w:rsidRDefault="00A33E3D" w:rsidP="00C33E49">
      <w:pPr>
        <w:shd w:val="clear" w:color="auto" w:fill="FFFFFF"/>
        <w:tabs>
          <w:tab w:val="left" w:pos="-142"/>
          <w:tab w:val="left" w:pos="360"/>
        </w:tabs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C527DD" w:rsidRPr="00DF681E" w:rsidRDefault="00C527DD" w:rsidP="00C527DD">
      <w:pPr>
        <w:shd w:val="clear" w:color="auto" w:fill="FFFFFF"/>
        <w:tabs>
          <w:tab w:val="left" w:pos="-14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681E">
        <w:rPr>
          <w:rFonts w:asciiTheme="minorHAnsi" w:hAnsiTheme="minorHAnsi"/>
          <w:b/>
          <w:sz w:val="22"/>
          <w:szCs w:val="22"/>
        </w:rPr>
        <w:t>NA</w:t>
      </w:r>
      <w:r w:rsidRPr="00DF681E">
        <w:rPr>
          <w:rFonts w:asciiTheme="minorHAnsi" w:eastAsia="Times New Roman" w:hAnsiTheme="minorHAnsi"/>
          <w:b/>
          <w:sz w:val="22"/>
          <w:szCs w:val="22"/>
        </w:rPr>
        <w:t xml:space="preserve">ČIN ODREĐIVANJA CIJENE PONUDE: </w:t>
      </w:r>
      <w:r w:rsidRPr="00DF681E">
        <w:rPr>
          <w:rFonts w:asciiTheme="minorHAnsi" w:hAnsiTheme="minorHAnsi"/>
          <w:sz w:val="22"/>
          <w:szCs w:val="22"/>
        </w:rPr>
        <w:t>Cijena ponude obuhva</w:t>
      </w:r>
      <w:r w:rsidRPr="00DF681E">
        <w:rPr>
          <w:rFonts w:asciiTheme="minorHAnsi" w:eastAsia="Times New Roman" w:hAnsiTheme="minorHAnsi"/>
          <w:sz w:val="22"/>
          <w:szCs w:val="22"/>
        </w:rPr>
        <w:t>ća sve stavke troškovnika. Cijena ponude je promjenjiva.</w:t>
      </w:r>
    </w:p>
    <w:p w:rsidR="00C527DD" w:rsidRPr="00DF681E" w:rsidRDefault="00C527DD" w:rsidP="00C527DD">
      <w:pPr>
        <w:shd w:val="clear" w:color="auto" w:fill="FFFFFF"/>
        <w:tabs>
          <w:tab w:val="left" w:pos="-14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681E">
        <w:rPr>
          <w:rFonts w:asciiTheme="minorHAnsi" w:hAnsiTheme="minorHAnsi"/>
          <w:sz w:val="22"/>
          <w:szCs w:val="22"/>
        </w:rPr>
        <w:t>Ponuditelji su du</w:t>
      </w:r>
      <w:r w:rsidRPr="00DF681E">
        <w:rPr>
          <w:rFonts w:asciiTheme="minorHAnsi" w:eastAsia="Times New Roman" w:hAnsiTheme="minorHAnsi"/>
          <w:sz w:val="22"/>
          <w:szCs w:val="22"/>
        </w:rPr>
        <w:t xml:space="preserve">žni ponuditi, tj. upisati jedinične cijene (zaokružene na tri decimale) za svaku stavku troškovnika, na način kako je to određeno u troškovniku, te cijenu </w:t>
      </w:r>
      <w:r w:rsidRPr="00DF681E">
        <w:rPr>
          <w:rFonts w:asciiTheme="minorHAnsi" w:eastAsia="Times New Roman" w:hAnsiTheme="minorHAnsi"/>
          <w:spacing w:val="-1"/>
          <w:sz w:val="22"/>
          <w:szCs w:val="22"/>
        </w:rPr>
        <w:t>ponude bez PDV</w:t>
      </w:r>
      <w:r>
        <w:rPr>
          <w:rFonts w:asciiTheme="minorHAnsi" w:eastAsia="Times New Roman" w:hAnsiTheme="minorHAnsi"/>
          <w:spacing w:val="-1"/>
          <w:sz w:val="22"/>
          <w:szCs w:val="22"/>
        </w:rPr>
        <w:t>-</w:t>
      </w:r>
      <w:r w:rsidRPr="00DF681E">
        <w:rPr>
          <w:rFonts w:asciiTheme="minorHAnsi" w:eastAsia="Times New Roman" w:hAnsiTheme="minorHAnsi"/>
          <w:spacing w:val="-1"/>
          <w:sz w:val="22"/>
          <w:szCs w:val="22"/>
        </w:rPr>
        <w:t xml:space="preserve">a, PDV i cijenu ponude s PDV-om na način kako je to određeno u </w:t>
      </w:r>
      <w:r>
        <w:rPr>
          <w:rFonts w:asciiTheme="minorHAnsi" w:eastAsia="Times New Roman" w:hAnsiTheme="minorHAnsi"/>
          <w:spacing w:val="-1"/>
          <w:sz w:val="22"/>
          <w:szCs w:val="22"/>
        </w:rPr>
        <w:t xml:space="preserve">Troškovniku i </w:t>
      </w:r>
      <w:r w:rsidRPr="00DF681E">
        <w:rPr>
          <w:rFonts w:asciiTheme="minorHAnsi" w:eastAsia="Times New Roman" w:hAnsiTheme="minorHAnsi"/>
          <w:spacing w:val="-1"/>
          <w:sz w:val="22"/>
          <w:szCs w:val="22"/>
        </w:rPr>
        <w:t xml:space="preserve">Ponudbenom </w:t>
      </w:r>
      <w:r w:rsidRPr="00DF681E">
        <w:rPr>
          <w:rFonts w:asciiTheme="minorHAnsi" w:eastAsia="Times New Roman" w:hAnsiTheme="minorHAnsi"/>
          <w:sz w:val="22"/>
          <w:szCs w:val="22"/>
        </w:rPr>
        <w:t>listu.</w:t>
      </w:r>
    </w:p>
    <w:p w:rsidR="00C527DD" w:rsidRPr="00DF681E" w:rsidRDefault="00C527DD" w:rsidP="00C527DD">
      <w:pPr>
        <w:shd w:val="clear" w:color="auto" w:fill="FFFFFF"/>
        <w:tabs>
          <w:tab w:val="left" w:pos="-14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681E">
        <w:rPr>
          <w:rFonts w:asciiTheme="minorHAnsi" w:hAnsiTheme="minorHAnsi"/>
          <w:spacing w:val="-1"/>
          <w:sz w:val="22"/>
          <w:szCs w:val="22"/>
        </w:rPr>
        <w:t>Ako ponuditelj nije u sustavu PDV-a ili je predmet nabave oslobo</w:t>
      </w:r>
      <w:r w:rsidRPr="00DF681E">
        <w:rPr>
          <w:rFonts w:asciiTheme="minorHAnsi" w:eastAsia="Times New Roman" w:hAnsiTheme="minorHAnsi"/>
          <w:spacing w:val="-1"/>
          <w:sz w:val="22"/>
          <w:szCs w:val="22"/>
        </w:rPr>
        <w:t xml:space="preserve">đen PDV-a, u Ponudbenom listu, </w:t>
      </w:r>
      <w:r w:rsidRPr="00DF681E">
        <w:rPr>
          <w:rFonts w:asciiTheme="minorHAnsi" w:eastAsia="Times New Roman" w:hAnsiTheme="minorHAnsi"/>
          <w:sz w:val="22"/>
          <w:szCs w:val="22"/>
        </w:rPr>
        <w:t xml:space="preserve">na mjesto predviđeno za upis cijene ponude s PDV-om, upisuje se isti iznos kao što je upisan na </w:t>
      </w:r>
      <w:r w:rsidRPr="00DF681E">
        <w:rPr>
          <w:rFonts w:asciiTheme="minorHAnsi" w:eastAsia="Times New Roman" w:hAnsiTheme="minorHAnsi"/>
          <w:spacing w:val="-1"/>
          <w:sz w:val="22"/>
          <w:szCs w:val="22"/>
        </w:rPr>
        <w:t xml:space="preserve">mjestu predviđenom za upis cijene ponude bez PDV-a, a mjesto predviđeno za upis iznosa PDV-a </w:t>
      </w:r>
      <w:r w:rsidRPr="00DF681E">
        <w:rPr>
          <w:rFonts w:asciiTheme="minorHAnsi" w:eastAsia="Times New Roman" w:hAnsiTheme="minorHAnsi"/>
          <w:spacing w:val="-2"/>
          <w:sz w:val="22"/>
          <w:szCs w:val="22"/>
        </w:rPr>
        <w:t>ostavlja prazno. Cijena ponude izražava se za grupu predmeta nabave za koju se ponuda podnosi.</w:t>
      </w:r>
    </w:p>
    <w:p w:rsidR="00C527DD" w:rsidRPr="00B44D21" w:rsidRDefault="00C527DD" w:rsidP="00C527DD">
      <w:pPr>
        <w:shd w:val="clear" w:color="auto" w:fill="FFFFFF"/>
        <w:tabs>
          <w:tab w:val="left" w:pos="-142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44D21">
        <w:rPr>
          <w:rFonts w:asciiTheme="minorHAnsi" w:hAnsiTheme="minorHAnsi"/>
          <w:b/>
          <w:sz w:val="22"/>
          <w:szCs w:val="22"/>
        </w:rPr>
        <w:t xml:space="preserve">Ponuditelji su dužni u obrascu troškovnika upisati jediničnu cijenu loživog ulja ekstra lakog utvrđenu na dan objave </w:t>
      </w:r>
      <w:r>
        <w:rPr>
          <w:rFonts w:asciiTheme="minorHAnsi" w:hAnsiTheme="minorHAnsi"/>
          <w:b/>
          <w:sz w:val="22"/>
          <w:szCs w:val="22"/>
        </w:rPr>
        <w:t xml:space="preserve">izmjene </w:t>
      </w:r>
      <w:r w:rsidRPr="00B44D21">
        <w:rPr>
          <w:rFonts w:asciiTheme="minorHAnsi" w:hAnsiTheme="minorHAnsi"/>
          <w:b/>
          <w:sz w:val="22"/>
          <w:szCs w:val="22"/>
        </w:rPr>
        <w:t xml:space="preserve">na web stranici naručitelja </w:t>
      </w:r>
      <w:r>
        <w:rPr>
          <w:rFonts w:asciiTheme="minorHAnsi" w:hAnsiTheme="minorHAnsi"/>
          <w:b/>
          <w:sz w:val="22"/>
          <w:szCs w:val="22"/>
        </w:rPr>
        <w:t>4</w:t>
      </w:r>
      <w:r w:rsidRPr="00B44D21">
        <w:rPr>
          <w:rFonts w:asciiTheme="minorHAnsi" w:hAnsiTheme="minorHAnsi"/>
          <w:b/>
          <w:sz w:val="22"/>
          <w:szCs w:val="22"/>
        </w:rPr>
        <w:t xml:space="preserve">. prosinca 2014. </w:t>
      </w:r>
    </w:p>
    <w:p w:rsidR="00C527DD" w:rsidRPr="00B44D21" w:rsidRDefault="00C527DD" w:rsidP="00C527DD">
      <w:pPr>
        <w:shd w:val="clear" w:color="auto" w:fill="FFFFFF"/>
        <w:tabs>
          <w:tab w:val="left" w:pos="-14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4D21">
        <w:rPr>
          <w:rFonts w:asciiTheme="minorHAnsi" w:hAnsiTheme="minorHAnsi"/>
          <w:sz w:val="22"/>
          <w:szCs w:val="22"/>
        </w:rPr>
        <w:t xml:space="preserve">Ukoliko se odobrava popust naručitelju, ponuditelji su dužni upisati odobreni popust u postotku (%) od </w:t>
      </w:r>
      <w:r w:rsidRPr="00B44D21">
        <w:rPr>
          <w:rFonts w:asciiTheme="minorHAnsi" w:hAnsiTheme="minorHAnsi"/>
          <w:sz w:val="22"/>
          <w:szCs w:val="22"/>
        </w:rPr>
        <w:lastRenderedPageBreak/>
        <w:t>jedinične ponudbene cijene loživog ulja ekstra lakog prije odobrenog popusta i u kunama po litri loživog ulja.</w:t>
      </w:r>
    </w:p>
    <w:p w:rsidR="00C527DD" w:rsidRPr="00B44D21" w:rsidRDefault="00C527DD" w:rsidP="00C527DD">
      <w:pPr>
        <w:shd w:val="clear" w:color="auto" w:fill="FFFFFF"/>
        <w:tabs>
          <w:tab w:val="left" w:pos="-14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4D21">
        <w:rPr>
          <w:rFonts w:asciiTheme="minorHAnsi" w:hAnsiTheme="minorHAnsi"/>
          <w:sz w:val="22"/>
          <w:szCs w:val="22"/>
        </w:rPr>
        <w:t>Jedinična cijena ponude računa se tako da se od cijene loživog ulja ekstra lakog prije odobrenog popusta oduzme odobreni popust.</w:t>
      </w:r>
    </w:p>
    <w:p w:rsidR="00C527DD" w:rsidRPr="00B44D21" w:rsidRDefault="00C527DD" w:rsidP="00C527DD">
      <w:pPr>
        <w:shd w:val="clear" w:color="auto" w:fill="FFFFFF"/>
        <w:tabs>
          <w:tab w:val="left" w:pos="-14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4D21">
        <w:rPr>
          <w:rFonts w:asciiTheme="minorHAnsi" w:hAnsiTheme="minorHAnsi"/>
          <w:sz w:val="22"/>
          <w:szCs w:val="22"/>
        </w:rPr>
        <w:t>Cijena loživog ulja ekstra lakog je promjenjiva sukladno čl. 9 Zakona o tržištu nafte i naftnih derivata (Narodne novine 19/14) , a obračunava se na dan narudžbe robe.</w:t>
      </w:r>
    </w:p>
    <w:p w:rsidR="00C527DD" w:rsidRPr="00B44D21" w:rsidRDefault="00C527DD" w:rsidP="00C527DD">
      <w:pPr>
        <w:shd w:val="clear" w:color="auto" w:fill="FFFFFF"/>
        <w:tabs>
          <w:tab w:val="left" w:pos="-14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4D21">
        <w:rPr>
          <w:rFonts w:asciiTheme="minorHAnsi" w:hAnsiTheme="minorHAnsi"/>
          <w:sz w:val="22"/>
          <w:szCs w:val="22"/>
        </w:rPr>
        <w:t>Odobreni popust u postotku (%) od jedinične ponudbene cijene loživog ulja ekstra lakog prije odobrenog popusta OSTAJE NEPROMJENJIV za cijelo vrijeme važenja okvirnog sporazuma.</w:t>
      </w:r>
    </w:p>
    <w:p w:rsidR="00C527DD" w:rsidRPr="00B44D21" w:rsidRDefault="00C527DD" w:rsidP="00C527DD">
      <w:pPr>
        <w:shd w:val="clear" w:color="auto" w:fill="FFFFFF"/>
        <w:tabs>
          <w:tab w:val="left" w:pos="-14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4D21">
        <w:rPr>
          <w:rFonts w:asciiTheme="minorHAnsi" w:hAnsiTheme="minorHAnsi"/>
          <w:sz w:val="22"/>
          <w:szCs w:val="22"/>
        </w:rPr>
        <w:t>Ukoliko se odobrava popust naručitelju, uključuje ga se u ukupnu cijenu ponude na način da ga u troškovniku treba prikazati zasebno. Isto tako ga se treba iskazati na računu prilikom svake isporuke robe.</w:t>
      </w:r>
    </w:p>
    <w:p w:rsidR="00C527DD" w:rsidRPr="00AC769A" w:rsidRDefault="00C527DD" w:rsidP="00C527DD">
      <w:pPr>
        <w:shd w:val="clear" w:color="auto" w:fill="FFFFFF"/>
        <w:tabs>
          <w:tab w:val="left" w:pos="-14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4D21">
        <w:rPr>
          <w:rFonts w:asciiTheme="minorHAnsi" w:hAnsiTheme="minorHAnsi"/>
          <w:sz w:val="22"/>
          <w:szCs w:val="22"/>
        </w:rPr>
        <w:t>U cijenu ponude moraju biti ura</w:t>
      </w:r>
      <w:r w:rsidRPr="00B44D21">
        <w:rPr>
          <w:rFonts w:asciiTheme="minorHAnsi" w:eastAsia="Times New Roman" w:hAnsiTheme="minorHAnsi"/>
          <w:sz w:val="22"/>
          <w:szCs w:val="22"/>
        </w:rPr>
        <w:t>čunati svi troškovi za ponuđenu robu koje iziskuje i isporuku robe na lokacije korisnika.</w:t>
      </w:r>
    </w:p>
    <w:p w:rsidR="008F42C2" w:rsidRDefault="008F42C2" w:rsidP="00C33E49">
      <w:pPr>
        <w:shd w:val="clear" w:color="auto" w:fill="FFFFFF"/>
        <w:tabs>
          <w:tab w:val="left" w:pos="-142"/>
          <w:tab w:val="left" w:pos="360"/>
        </w:tabs>
        <w:spacing w:line="276" w:lineRule="auto"/>
        <w:jc w:val="both"/>
        <w:rPr>
          <w:rFonts w:asciiTheme="minorHAnsi" w:eastAsia="Times New Roman" w:hAnsiTheme="minorHAnsi"/>
          <w:b/>
          <w:spacing w:val="-1"/>
          <w:sz w:val="22"/>
          <w:szCs w:val="22"/>
        </w:rPr>
      </w:pPr>
    </w:p>
    <w:p w:rsidR="00C527DD" w:rsidRDefault="00C527DD" w:rsidP="00C33E49">
      <w:pPr>
        <w:shd w:val="clear" w:color="auto" w:fill="FFFFFF"/>
        <w:tabs>
          <w:tab w:val="left" w:pos="-142"/>
          <w:tab w:val="left" w:pos="360"/>
        </w:tabs>
        <w:spacing w:line="276" w:lineRule="auto"/>
        <w:jc w:val="both"/>
        <w:rPr>
          <w:rFonts w:asciiTheme="minorHAnsi" w:eastAsia="Times New Roman" w:hAnsiTheme="minorHAnsi"/>
          <w:b/>
          <w:spacing w:val="-1"/>
          <w:sz w:val="22"/>
          <w:szCs w:val="22"/>
        </w:rPr>
      </w:pPr>
    </w:p>
    <w:p w:rsidR="00C527DD" w:rsidRDefault="00C527DD" w:rsidP="00C527DD">
      <w:pPr>
        <w:shd w:val="clear" w:color="auto" w:fill="FFFFFF"/>
        <w:tabs>
          <w:tab w:val="left" w:pos="-142"/>
          <w:tab w:val="left" w:pos="13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BRIŠU</w:t>
      </w:r>
      <w:r w:rsidRPr="00C527DD">
        <w:rPr>
          <w:rFonts w:asciiTheme="minorHAnsi" w:hAnsiTheme="minorHAnsi"/>
          <w:b/>
          <w:sz w:val="22"/>
          <w:szCs w:val="22"/>
          <w:u w:val="single"/>
        </w:rPr>
        <w:t xml:space="preserve"> SE SLIJEDEĆI STAVCI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C527DD" w:rsidRPr="00DF681E" w:rsidRDefault="00C527DD" w:rsidP="00C33E49">
      <w:pPr>
        <w:shd w:val="clear" w:color="auto" w:fill="FFFFFF"/>
        <w:tabs>
          <w:tab w:val="left" w:pos="-142"/>
          <w:tab w:val="left" w:pos="360"/>
        </w:tabs>
        <w:spacing w:line="276" w:lineRule="auto"/>
        <w:jc w:val="both"/>
        <w:rPr>
          <w:rFonts w:asciiTheme="minorHAnsi" w:eastAsia="Times New Roman" w:hAnsiTheme="minorHAnsi"/>
          <w:b/>
          <w:spacing w:val="-1"/>
          <w:sz w:val="22"/>
          <w:szCs w:val="22"/>
        </w:rPr>
      </w:pPr>
    </w:p>
    <w:p w:rsidR="006F694C" w:rsidRPr="00DF681E" w:rsidRDefault="006F694C" w:rsidP="00C33E49">
      <w:pPr>
        <w:tabs>
          <w:tab w:val="left" w:pos="-142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F681E">
        <w:rPr>
          <w:rFonts w:asciiTheme="minorHAnsi" w:hAnsiTheme="minorHAnsi" w:cs="Arial"/>
          <w:b/>
          <w:sz w:val="22"/>
          <w:szCs w:val="22"/>
        </w:rPr>
        <w:t>JAMSTVO ZA OZBILJNOST PONUDE:</w:t>
      </w:r>
    </w:p>
    <w:p w:rsidR="0033528F" w:rsidRPr="00DF681E" w:rsidRDefault="0033528F" w:rsidP="00C33E49">
      <w:pPr>
        <w:widowControl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Ponuditelj je u sklopu svoje ponude dužan dostaviti jamstvo za ozbiljnost ponude na iznos </w:t>
      </w:r>
      <w:r w:rsidR="006F52C3" w:rsidRPr="00DF681E">
        <w:rPr>
          <w:rFonts w:asciiTheme="minorHAnsi" w:eastAsia="Times New Roman" w:hAnsiTheme="minorHAnsi" w:cs="Courier New"/>
          <w:sz w:val="22"/>
          <w:szCs w:val="22"/>
        </w:rPr>
        <w:t>od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 </w:t>
      </w:r>
      <w:r w:rsidR="00DC5043" w:rsidRPr="00DF681E">
        <w:rPr>
          <w:rFonts w:asciiTheme="minorHAnsi" w:eastAsia="Times New Roman" w:hAnsiTheme="minorHAnsi" w:cs="Courier New"/>
          <w:sz w:val="22"/>
          <w:szCs w:val="22"/>
        </w:rPr>
        <w:t>5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.000,00 </w:t>
      </w:r>
      <w:r w:rsidR="00721587" w:rsidRPr="00DF681E">
        <w:rPr>
          <w:rFonts w:asciiTheme="minorHAnsi" w:eastAsia="Times New Roman" w:hAnsiTheme="minorHAnsi" w:cs="Courier New"/>
          <w:sz w:val="22"/>
          <w:szCs w:val="22"/>
        </w:rPr>
        <w:t xml:space="preserve">kuna 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u formi </w:t>
      </w:r>
      <w:r w:rsidR="006F52C3" w:rsidRPr="00DF681E">
        <w:rPr>
          <w:rFonts w:asciiTheme="minorHAnsi" w:eastAsia="Times New Roman" w:hAnsiTheme="minorHAnsi" w:cs="Courier New"/>
          <w:sz w:val="22"/>
          <w:szCs w:val="22"/>
        </w:rPr>
        <w:t xml:space="preserve">bjanko zadužnice </w:t>
      </w:r>
      <w:r w:rsidR="00416FD5" w:rsidRPr="00DF681E">
        <w:rPr>
          <w:rFonts w:asciiTheme="minorHAnsi" w:eastAsia="Times New Roman" w:hAnsiTheme="minorHAnsi" w:cs="Arial"/>
          <w:sz w:val="22"/>
          <w:szCs w:val="22"/>
        </w:rPr>
        <w:t>ovjeren</w:t>
      </w:r>
      <w:r w:rsidR="00416FD5" w:rsidRPr="00DF681E">
        <w:rPr>
          <w:rFonts w:asciiTheme="minorHAnsi" w:hAnsiTheme="minorHAnsi" w:cs="Arial"/>
          <w:sz w:val="22"/>
          <w:szCs w:val="22"/>
        </w:rPr>
        <w:t>e</w:t>
      </w:r>
      <w:r w:rsidR="00416FD5" w:rsidRPr="00DF681E">
        <w:rPr>
          <w:rFonts w:asciiTheme="minorHAnsi" w:eastAsia="Times New Roman" w:hAnsiTheme="minorHAnsi" w:cs="Arial"/>
          <w:sz w:val="22"/>
          <w:szCs w:val="22"/>
        </w:rPr>
        <w:t xml:space="preserve"> kod javnog bilježnika</w:t>
      </w:r>
      <w:r w:rsidR="00721587" w:rsidRPr="00DF681E">
        <w:rPr>
          <w:rFonts w:asciiTheme="minorHAnsi" w:eastAsia="Times New Roman" w:hAnsiTheme="minorHAnsi" w:cs="Courier New"/>
          <w:sz w:val="22"/>
          <w:szCs w:val="22"/>
        </w:rPr>
        <w:t>.</w:t>
      </w:r>
    </w:p>
    <w:p w:rsidR="0033528F" w:rsidRPr="00DF681E" w:rsidRDefault="0033528F" w:rsidP="00C33E49">
      <w:pPr>
        <w:widowControl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Ukoliko Ponuditelj daje novčani polog, u ponudi mora dostaviti dokaz o uplati u korist računa broj </w:t>
      </w:r>
      <w:r w:rsidRPr="00DF681E">
        <w:rPr>
          <w:rFonts w:asciiTheme="minorHAnsi" w:hAnsiTheme="minorHAnsi" w:cs="Tahoma"/>
          <w:spacing w:val="-14"/>
          <w:sz w:val="22"/>
          <w:szCs w:val="22"/>
        </w:rPr>
        <w:t>HR52</w:t>
      </w:r>
      <w:r w:rsidR="00416FD5" w:rsidRPr="00DF681E">
        <w:rPr>
          <w:rFonts w:asciiTheme="minorHAnsi" w:hAnsiTheme="minorHAnsi" w:cs="Tahoma"/>
          <w:spacing w:val="-14"/>
          <w:sz w:val="22"/>
          <w:szCs w:val="22"/>
        </w:rPr>
        <w:t xml:space="preserve"> </w:t>
      </w:r>
      <w:r w:rsidRPr="00DF681E">
        <w:rPr>
          <w:rFonts w:asciiTheme="minorHAnsi" w:hAnsiTheme="minorHAnsi" w:cs="Tahoma"/>
          <w:spacing w:val="-14"/>
          <w:sz w:val="22"/>
          <w:szCs w:val="22"/>
        </w:rPr>
        <w:t xml:space="preserve">23300031100090996 </w:t>
      </w:r>
      <w:r w:rsidR="00416FD5" w:rsidRPr="00DF681E">
        <w:rPr>
          <w:rFonts w:asciiTheme="minorHAnsi" w:hAnsiTheme="minorHAnsi" w:cs="Tahoma"/>
          <w:spacing w:val="-14"/>
          <w:sz w:val="22"/>
          <w:szCs w:val="22"/>
        </w:rPr>
        <w:t xml:space="preserve"> Splitska banka –Societe Generale</w:t>
      </w:r>
      <w:r w:rsidR="008D2B80" w:rsidRPr="00DF681E">
        <w:rPr>
          <w:rFonts w:asciiTheme="minorHAnsi" w:hAnsiTheme="minorHAnsi" w:cs="Tahoma"/>
          <w:spacing w:val="-14"/>
          <w:sz w:val="22"/>
          <w:szCs w:val="22"/>
        </w:rPr>
        <w:t xml:space="preserve">, 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>Umjetnička akademija u Splitu, Zagrebačka 3, 21000 Split</w:t>
      </w:r>
      <w:r w:rsidR="008D2B80" w:rsidRPr="00DF681E">
        <w:rPr>
          <w:rFonts w:asciiTheme="minorHAnsi" w:eastAsia="Times New Roman" w:hAnsiTheme="minorHAnsi" w:cs="Courier New"/>
          <w:sz w:val="22"/>
          <w:szCs w:val="22"/>
        </w:rPr>
        <w:t>.</w:t>
      </w:r>
    </w:p>
    <w:p w:rsidR="0033528F" w:rsidRPr="00DF681E" w:rsidRDefault="0033528F" w:rsidP="00C33E49">
      <w:pPr>
        <w:widowControl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U pozivu na broj obavezno je navesti </w:t>
      </w:r>
      <w:r w:rsidR="008F42C2">
        <w:rPr>
          <w:rFonts w:asciiTheme="minorHAnsi" w:eastAsia="Times New Roman" w:hAnsiTheme="minorHAnsi" w:cs="Courier New"/>
          <w:sz w:val="22"/>
          <w:szCs w:val="22"/>
        </w:rPr>
        <w:t>11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>-</w:t>
      </w:r>
      <w:r w:rsidR="00721587" w:rsidRPr="00DF681E">
        <w:rPr>
          <w:rFonts w:asciiTheme="minorHAnsi" w:eastAsia="Times New Roman" w:hAnsiTheme="minorHAnsi" w:cs="Courier New"/>
          <w:sz w:val="22"/>
          <w:szCs w:val="22"/>
        </w:rPr>
        <w:t>2014 .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 Model je </w:t>
      </w:r>
      <w:r w:rsidR="00416FD5" w:rsidRPr="00DF681E">
        <w:rPr>
          <w:rFonts w:asciiTheme="minorHAnsi" w:eastAsia="Times New Roman" w:hAnsiTheme="minorHAnsi" w:cs="Courier New"/>
          <w:sz w:val="22"/>
          <w:szCs w:val="22"/>
        </w:rPr>
        <w:t>HR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00, a pod svrhom plaćanja potrebno je navesti naziv predmeta nabave i da se radi o jamstvu za ozbiljnost ponude. </w:t>
      </w:r>
    </w:p>
    <w:p w:rsidR="0033528F" w:rsidRPr="00DF681E" w:rsidRDefault="0033528F" w:rsidP="00C33E49">
      <w:pPr>
        <w:widowControl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asciiTheme="minorHAnsi" w:eastAsia="Times New Roman" w:hAnsiTheme="minorHAnsi" w:cs="Courier New"/>
          <w:sz w:val="22"/>
          <w:szCs w:val="22"/>
        </w:rPr>
      </w:pPr>
    </w:p>
    <w:p w:rsidR="0033528F" w:rsidRPr="00DF681E" w:rsidRDefault="0033528F" w:rsidP="00C33E49">
      <w:pPr>
        <w:widowControl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>Trajanje jamstva ne smije biti kraće od roka valjanosti ponude. Ako istekne rok valjanosti ponude ili jamstva za ozbiljnost ponude Naručitelj će od ponuditelja tražiti produženje roka. U tu će se svrhu ponuditelju dati primjereni rok.</w:t>
      </w:r>
    </w:p>
    <w:p w:rsidR="0033528F" w:rsidRPr="00DF681E" w:rsidRDefault="0033528F" w:rsidP="00C33E49">
      <w:pPr>
        <w:widowControl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>Naručitelj može polagati pravo na iznos jamstva za ozbiljnost ponude u slučaju:</w:t>
      </w:r>
    </w:p>
    <w:p w:rsidR="0033528F" w:rsidRPr="00DF681E" w:rsidRDefault="0033528F" w:rsidP="00C33E49">
      <w:pPr>
        <w:widowControl/>
        <w:tabs>
          <w:tab w:val="left" w:pos="-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>a)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ab/>
        <w:t>ako ponuditelj odustane od svoje ponude u roku njezine valjanosti;</w:t>
      </w:r>
    </w:p>
    <w:p w:rsidR="0033528F" w:rsidRPr="00DF681E" w:rsidRDefault="0033528F" w:rsidP="00C33E49">
      <w:pPr>
        <w:widowControl/>
        <w:tabs>
          <w:tab w:val="left" w:pos="-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>b)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ab/>
        <w:t>ako ponuditelj dostavi neistinite podatke u smislu članka 67. stavka 1. točke 3. Zakona o javnoj nabavi;</w:t>
      </w:r>
    </w:p>
    <w:p w:rsidR="0033528F" w:rsidRPr="00DF681E" w:rsidRDefault="0033528F" w:rsidP="00C33E49">
      <w:pPr>
        <w:widowControl/>
        <w:tabs>
          <w:tab w:val="left" w:pos="-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>c)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ab/>
        <w:t>nedostavljanja izvornika ili ovjerenih preslika sukladno članku 95. stavku 4. Zakona o javnoj nabavi te</w:t>
      </w:r>
    </w:p>
    <w:p w:rsidR="0033528F" w:rsidRPr="00DF681E" w:rsidRDefault="0033528F" w:rsidP="00C33E49">
      <w:pPr>
        <w:widowControl/>
        <w:tabs>
          <w:tab w:val="left" w:pos="-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>d)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ab/>
        <w:t xml:space="preserve">odbijanja potpisivanja ugovora odnosno nedostavljanje jamstva za </w:t>
      </w:r>
      <w:r w:rsidR="007A66B4" w:rsidRPr="00DF681E">
        <w:rPr>
          <w:rFonts w:asciiTheme="minorHAnsi" w:eastAsia="Times New Roman" w:hAnsiTheme="minorHAnsi" w:cs="Courier New"/>
          <w:sz w:val="22"/>
          <w:szCs w:val="22"/>
        </w:rPr>
        <w:t>uredno ispunjenje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 ugovora.</w:t>
      </w:r>
    </w:p>
    <w:p w:rsidR="00721587" w:rsidRPr="00DF681E" w:rsidRDefault="0033528F" w:rsidP="00C33E49">
      <w:pPr>
        <w:widowControl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Naručitelj će ponuditeljima čija ponuda nije odabrana jamstvo za ozbiljnost ponude vratiti neposredno nakon završetka postupka nabave. </w:t>
      </w:r>
    </w:p>
    <w:p w:rsidR="0033528F" w:rsidRPr="00DF681E" w:rsidRDefault="0033528F" w:rsidP="00C33E49">
      <w:pPr>
        <w:widowControl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>Jamstvo za ozbiljnost ponude ponuditelja čija je ponuda odabrana kao najpovoljnija bit će vraćeno kada ponuditelj prihvati ugovor.</w:t>
      </w:r>
    </w:p>
    <w:p w:rsidR="006F694C" w:rsidRPr="00DF681E" w:rsidRDefault="006F694C" w:rsidP="00C33E49">
      <w:pPr>
        <w:tabs>
          <w:tab w:val="left" w:pos="-142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F681E">
        <w:rPr>
          <w:rFonts w:asciiTheme="minorHAnsi" w:hAnsiTheme="minorHAnsi" w:cs="Arial"/>
          <w:sz w:val="22"/>
          <w:szCs w:val="22"/>
        </w:rPr>
        <w:t xml:space="preserve">Jamstvo za ozbiljnost ponude se dostavlja u izvorniku </w:t>
      </w:r>
      <w:r w:rsidRPr="00DF681E">
        <w:rPr>
          <w:rFonts w:asciiTheme="minorHAnsi" w:hAnsiTheme="minorHAnsi" w:cs="Arial"/>
          <w:color w:val="000000"/>
          <w:sz w:val="22"/>
          <w:szCs w:val="22"/>
        </w:rPr>
        <w:t xml:space="preserve">u </w:t>
      </w:r>
      <w:r w:rsidR="008D2B80" w:rsidRPr="00DF681E">
        <w:rPr>
          <w:rFonts w:asciiTheme="minorHAnsi" w:eastAsia="Times New Roman" w:hAnsiTheme="minorHAnsi"/>
          <w:sz w:val="22"/>
          <w:szCs w:val="22"/>
        </w:rPr>
        <w:t>perforiranoj</w:t>
      </w:r>
      <w:r w:rsidR="008D2B80" w:rsidRPr="00DF68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DF681E">
        <w:rPr>
          <w:rFonts w:asciiTheme="minorHAnsi" w:hAnsiTheme="minorHAnsi" w:cs="Arial"/>
          <w:color w:val="000000"/>
          <w:sz w:val="22"/>
          <w:szCs w:val="22"/>
        </w:rPr>
        <w:t xml:space="preserve">plastičnoj </w:t>
      </w:r>
      <w:r w:rsidR="008D2B80" w:rsidRPr="00DF681E">
        <w:rPr>
          <w:rFonts w:asciiTheme="minorHAnsi" w:hAnsiTheme="minorHAnsi" w:cs="Arial"/>
          <w:color w:val="000000"/>
          <w:sz w:val="22"/>
          <w:szCs w:val="22"/>
        </w:rPr>
        <w:t xml:space="preserve">foliji - </w:t>
      </w:r>
      <w:r w:rsidR="008D2B80" w:rsidRPr="00DF681E">
        <w:rPr>
          <w:rFonts w:asciiTheme="minorHAnsi" w:eastAsia="Times New Roman" w:hAnsiTheme="minorHAnsi"/>
          <w:sz w:val="22"/>
          <w:szCs w:val="22"/>
        </w:rPr>
        <w:t xml:space="preserve">košuljici </w:t>
      </w:r>
      <w:r w:rsidRPr="00DF681E">
        <w:rPr>
          <w:rFonts w:asciiTheme="minorHAnsi" w:hAnsiTheme="minorHAnsi" w:cs="Arial"/>
          <w:color w:val="000000"/>
          <w:sz w:val="22"/>
          <w:szCs w:val="22"/>
        </w:rPr>
        <w:t>i čini sastavni dio ponude uvezane u cjelinu. Jamstvo ne smije biti ni na koji način oštećeno (bušenjem, klamanjem i slično jer probušeno ili oštećeno jamstvo se ne može naplatiti te je to razlog za isključenje ponude). Plastična</w:t>
      </w:r>
      <w:r w:rsidRPr="00DF681E">
        <w:rPr>
          <w:rFonts w:asciiTheme="minorHAnsi" w:hAnsiTheme="minorHAnsi" w:cs="Arial"/>
          <w:sz w:val="22"/>
          <w:szCs w:val="22"/>
        </w:rPr>
        <w:t xml:space="preserve"> folija mora biti s vanjske strane označena brojem na način da je vidljiv redni broj stranice i ukupan broj stranica ponude.</w:t>
      </w:r>
    </w:p>
    <w:p w:rsidR="006F694C" w:rsidRPr="00DF681E" w:rsidRDefault="006F694C" w:rsidP="00C33E49">
      <w:pPr>
        <w:tabs>
          <w:tab w:val="left" w:pos="-142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F694C" w:rsidRPr="00DF681E" w:rsidRDefault="006F694C" w:rsidP="00C33E49">
      <w:pPr>
        <w:pStyle w:val="Naslov11"/>
        <w:numPr>
          <w:ilvl w:val="0"/>
          <w:numId w:val="0"/>
        </w:numPr>
        <w:tabs>
          <w:tab w:val="left" w:pos="-142"/>
        </w:tabs>
        <w:spacing w:line="276" w:lineRule="auto"/>
        <w:jc w:val="both"/>
        <w:rPr>
          <w:rFonts w:asciiTheme="minorHAnsi" w:hAnsiTheme="minorHAnsi" w:cs="Arial"/>
          <w:sz w:val="22"/>
        </w:rPr>
      </w:pPr>
      <w:bookmarkStart w:id="0" w:name="_Toc313880737"/>
      <w:bookmarkStart w:id="1" w:name="_Toc316566954"/>
      <w:bookmarkEnd w:id="0"/>
      <w:bookmarkEnd w:id="1"/>
      <w:r w:rsidRPr="00DF681E">
        <w:rPr>
          <w:rFonts w:asciiTheme="minorHAnsi" w:hAnsiTheme="minorHAnsi" w:cs="Arial"/>
          <w:sz w:val="22"/>
        </w:rPr>
        <w:lastRenderedPageBreak/>
        <w:t>JAMST</w:t>
      </w:r>
      <w:r w:rsidR="008F42C2">
        <w:rPr>
          <w:rFonts w:asciiTheme="minorHAnsi" w:hAnsiTheme="minorHAnsi" w:cs="Arial"/>
          <w:sz w:val="22"/>
        </w:rPr>
        <w:t>VO ZA UREDNO ISPUNJENJE UGOVORA</w:t>
      </w:r>
    </w:p>
    <w:p w:rsidR="006F694C" w:rsidRPr="0085165C" w:rsidRDefault="008D2B80" w:rsidP="00C33E49">
      <w:pPr>
        <w:widowControl/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Ponuditelj </w:t>
      </w:r>
      <w:r w:rsidR="00DC5043" w:rsidRPr="00DF681E">
        <w:rPr>
          <w:rFonts w:asciiTheme="minorHAnsi" w:eastAsia="Times New Roman" w:hAnsiTheme="minorHAnsi" w:cs="Courier New"/>
          <w:sz w:val="22"/>
          <w:szCs w:val="22"/>
        </w:rPr>
        <w:t>se obvezuje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, ukoliko će njegova ponuda biti odabrana kao najpovoljnija za sklapanje ugovora, </w:t>
      </w:r>
      <w:r w:rsidR="00DC5043" w:rsidRPr="00DF681E">
        <w:rPr>
          <w:rFonts w:asciiTheme="minorHAnsi" w:eastAsia="Times New Roman" w:hAnsiTheme="minorHAnsi" w:cs="Courier New"/>
          <w:sz w:val="22"/>
          <w:szCs w:val="22"/>
        </w:rPr>
        <w:t xml:space="preserve">najkasnije u trenutku potpisa ugovora </w:t>
      </w:r>
      <w:r w:rsidR="00696776" w:rsidRPr="00DF681E">
        <w:rPr>
          <w:rFonts w:asciiTheme="minorHAnsi" w:eastAsia="Times New Roman" w:hAnsiTheme="minorHAnsi" w:cs="Courier New"/>
          <w:sz w:val="22"/>
          <w:szCs w:val="22"/>
        </w:rPr>
        <w:t>uručiti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 xml:space="preserve"> Naručitelju jamstvo za uredno ispunjenje ugovora u formi </w:t>
      </w:r>
      <w:r w:rsidR="006F52C3" w:rsidRPr="00DF681E">
        <w:rPr>
          <w:rFonts w:asciiTheme="minorHAnsi" w:eastAsia="Times New Roman" w:hAnsiTheme="minorHAnsi" w:cs="Courier New"/>
          <w:sz w:val="22"/>
          <w:szCs w:val="22"/>
        </w:rPr>
        <w:t xml:space="preserve">bjanko zadužnice </w:t>
      </w:r>
      <w:r w:rsidR="006F52C3" w:rsidRPr="00DF681E">
        <w:rPr>
          <w:rFonts w:asciiTheme="minorHAnsi" w:eastAsia="Times New Roman" w:hAnsiTheme="minorHAnsi" w:cs="Arial"/>
          <w:sz w:val="22"/>
          <w:szCs w:val="22"/>
        </w:rPr>
        <w:t>ovjeren</w:t>
      </w:r>
      <w:r w:rsidR="006F52C3" w:rsidRPr="00DF681E">
        <w:rPr>
          <w:rFonts w:asciiTheme="minorHAnsi" w:hAnsiTheme="minorHAnsi" w:cs="Arial"/>
          <w:sz w:val="22"/>
          <w:szCs w:val="22"/>
        </w:rPr>
        <w:t>e</w:t>
      </w:r>
      <w:r w:rsidR="006F52C3" w:rsidRPr="00DF681E">
        <w:rPr>
          <w:rFonts w:asciiTheme="minorHAnsi" w:eastAsia="Times New Roman" w:hAnsiTheme="minorHAnsi" w:cs="Arial"/>
          <w:sz w:val="22"/>
          <w:szCs w:val="22"/>
        </w:rPr>
        <w:t xml:space="preserve"> kod javnog bilježnika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>, a na izno</w:t>
      </w:r>
      <w:r w:rsidR="00721587" w:rsidRPr="00DF681E">
        <w:rPr>
          <w:rFonts w:asciiTheme="minorHAnsi" w:eastAsia="Times New Roman" w:hAnsiTheme="minorHAnsi" w:cs="Courier New"/>
          <w:sz w:val="22"/>
          <w:szCs w:val="22"/>
        </w:rPr>
        <w:t xml:space="preserve">s </w:t>
      </w:r>
      <w:r w:rsidR="006F52C3" w:rsidRPr="00DF681E">
        <w:rPr>
          <w:rFonts w:asciiTheme="minorHAnsi" w:eastAsia="Times New Roman" w:hAnsiTheme="minorHAnsi" w:cs="Courier New"/>
          <w:sz w:val="22"/>
          <w:szCs w:val="22"/>
        </w:rPr>
        <w:t>od</w:t>
      </w:r>
      <w:r w:rsidR="00721587" w:rsidRPr="00DF681E">
        <w:rPr>
          <w:rFonts w:asciiTheme="minorHAnsi" w:eastAsia="Times New Roman" w:hAnsiTheme="minorHAnsi" w:cs="Courier New"/>
          <w:sz w:val="22"/>
          <w:szCs w:val="22"/>
        </w:rPr>
        <w:t xml:space="preserve"> </w:t>
      </w:r>
      <w:r w:rsidR="008F42C2" w:rsidRPr="00DF681E">
        <w:rPr>
          <w:rFonts w:asciiTheme="minorHAnsi" w:eastAsia="Times New Roman" w:hAnsiTheme="minorHAnsi" w:cs="Courier New"/>
          <w:sz w:val="22"/>
          <w:szCs w:val="22"/>
        </w:rPr>
        <w:t>5.000,00 kuna</w:t>
      </w:r>
      <w:r w:rsidRPr="00DF681E">
        <w:rPr>
          <w:rFonts w:asciiTheme="minorHAnsi" w:eastAsia="Times New Roman" w:hAnsiTheme="minorHAnsi" w:cs="Courier New"/>
          <w:sz w:val="22"/>
          <w:szCs w:val="22"/>
        </w:rPr>
        <w:t>.</w:t>
      </w:r>
    </w:p>
    <w:p w:rsidR="006F694C" w:rsidRPr="00DF681E" w:rsidRDefault="006F694C" w:rsidP="00C33E49">
      <w:pPr>
        <w:tabs>
          <w:tab w:val="left" w:pos="-142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F681E">
        <w:rPr>
          <w:rFonts w:asciiTheme="minorHAnsi" w:hAnsiTheme="minorHAnsi" w:cs="Arial"/>
          <w:sz w:val="22"/>
          <w:szCs w:val="22"/>
        </w:rPr>
        <w:t>Jamstvo za uredno ispunjenje ugovora naplatit će se u slučaju povrede ugovornih obveza od strane odabranog ponuditelja.</w:t>
      </w:r>
    </w:p>
    <w:p w:rsidR="00DC5043" w:rsidRPr="00DF681E" w:rsidRDefault="00DC5043" w:rsidP="00C33E49">
      <w:pPr>
        <w:tabs>
          <w:tab w:val="left" w:pos="-142"/>
          <w:tab w:val="left" w:pos="709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F681E">
        <w:rPr>
          <w:rFonts w:asciiTheme="minorHAnsi" w:hAnsiTheme="minorHAnsi" w:cs="Calibri"/>
          <w:sz w:val="22"/>
          <w:szCs w:val="22"/>
        </w:rPr>
        <w:t xml:space="preserve">Rok valjanosti jamstva </w:t>
      </w:r>
      <w:r w:rsidRPr="00DF681E">
        <w:rPr>
          <w:rFonts w:asciiTheme="minorHAnsi" w:hAnsiTheme="minorHAnsi" w:cs="Calibri"/>
          <w:iCs/>
          <w:sz w:val="22"/>
          <w:szCs w:val="22"/>
        </w:rPr>
        <w:t xml:space="preserve">za uredno ispunjenje ugovora </w:t>
      </w:r>
      <w:r w:rsidRPr="00DF681E">
        <w:rPr>
          <w:rFonts w:asciiTheme="minorHAnsi" w:hAnsiTheme="minorHAnsi" w:cs="Calibri"/>
          <w:sz w:val="22"/>
          <w:szCs w:val="22"/>
        </w:rPr>
        <w:t xml:space="preserve">je trideset (30) dana dulje od roka važenja Ugovora. </w:t>
      </w:r>
    </w:p>
    <w:p w:rsidR="00DC5043" w:rsidRPr="00DF681E" w:rsidRDefault="00DC5043" w:rsidP="00C33E49">
      <w:pPr>
        <w:tabs>
          <w:tab w:val="left" w:pos="-142"/>
          <w:tab w:val="left" w:pos="709"/>
        </w:tabs>
        <w:spacing w:line="276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DF681E">
        <w:rPr>
          <w:rFonts w:asciiTheme="minorHAnsi" w:hAnsiTheme="minorHAnsi" w:cs="Calibri"/>
          <w:sz w:val="22"/>
          <w:szCs w:val="22"/>
        </w:rPr>
        <w:t>Jamstvo za dobro izvršenje Ugovora bit će vraćeno Izvođaču najkasnije deset (10) dana nakon isteka roka valjanosti.</w:t>
      </w:r>
    </w:p>
    <w:p w:rsidR="00A93526" w:rsidRPr="00DF681E" w:rsidRDefault="00A93526" w:rsidP="00C33E49">
      <w:pPr>
        <w:tabs>
          <w:tab w:val="left" w:pos="-142"/>
          <w:tab w:val="left" w:pos="709"/>
        </w:tabs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840A2E" w:rsidRPr="00DF681E" w:rsidRDefault="00840A2E" w:rsidP="00C33E49">
      <w:pPr>
        <w:shd w:val="clear" w:color="auto" w:fill="FFFFFF"/>
        <w:tabs>
          <w:tab w:val="left" w:pos="-142"/>
          <w:tab w:val="left" w:pos="139"/>
          <w:tab w:val="left" w:leader="underscore" w:pos="414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840A2E" w:rsidRPr="00DF681E" w:rsidSect="00AC769A">
      <w:headerReference w:type="default" r:id="rId8"/>
      <w:pgSz w:w="11909" w:h="16834"/>
      <w:pgMar w:top="716" w:right="1136" w:bottom="716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7F" w:rsidRDefault="00F75B7F" w:rsidP="00B943F6">
      <w:r>
        <w:separator/>
      </w:r>
    </w:p>
  </w:endnote>
  <w:endnote w:type="continuationSeparator" w:id="1">
    <w:p w:rsidR="00F75B7F" w:rsidRDefault="00F75B7F" w:rsidP="00B94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7F" w:rsidRDefault="00F75B7F" w:rsidP="00B943F6">
      <w:r>
        <w:separator/>
      </w:r>
    </w:p>
  </w:footnote>
  <w:footnote w:type="continuationSeparator" w:id="1">
    <w:p w:rsidR="00F75B7F" w:rsidRDefault="00F75B7F" w:rsidP="00B94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9A" w:rsidRPr="00866731" w:rsidRDefault="0073298A" w:rsidP="00AC769A">
    <w:pPr>
      <w:shd w:val="clear" w:color="auto" w:fill="FFFFFF"/>
      <w:spacing w:before="552"/>
      <w:jc w:val="both"/>
      <w:rPr>
        <w:rFonts w:asciiTheme="minorHAnsi" w:hAnsiTheme="minorHAnsi"/>
        <w:b/>
        <w:bCs/>
        <w:sz w:val="18"/>
        <w:szCs w:val="18"/>
        <w:u w:val="single"/>
      </w:rPr>
    </w:pPr>
    <w:r w:rsidRPr="0073298A">
      <w:rPr>
        <w:rFonts w:asciiTheme="minorHAnsi" w:hAnsiTheme="minorHAnsi" w:cs="Arial"/>
        <w:b/>
        <w:bCs/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46.15pt;margin-top:28.15pt;width:105.45pt;height:51.05pt;z-index:251658240;mso-height-percent:200;mso-height-percent:200;mso-width-relative:margin;mso-height-relative:margin" stroked="f">
          <v:textbox style="mso-fit-shape-to-text:t">
            <w:txbxContent>
              <w:p w:rsidR="00AC769A" w:rsidRDefault="00AC769A" w:rsidP="00AC769A">
                <w:r w:rsidRPr="00B943F6">
                  <w:rPr>
                    <w:noProof/>
                  </w:rPr>
                  <w:drawing>
                    <wp:inline distT="0" distB="0" distL="0" distR="0">
                      <wp:extent cx="735937" cy="556591"/>
                      <wp:effectExtent l="19050" t="0" r="7013" b="0"/>
                      <wp:docPr id="3" name="Picture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4307" cy="555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C769A" w:rsidRPr="00866731">
      <w:rPr>
        <w:rFonts w:asciiTheme="minorHAnsi" w:hAnsiTheme="minorHAnsi"/>
        <w:b/>
        <w:bCs/>
        <w:sz w:val="18"/>
        <w:szCs w:val="18"/>
        <w:u w:val="single"/>
      </w:rPr>
      <w:t>Obrazac 3</w:t>
    </w:r>
  </w:p>
  <w:p w:rsidR="00AC769A" w:rsidRPr="00866731" w:rsidRDefault="00AC769A" w:rsidP="00AC769A">
    <w:pPr>
      <w:shd w:val="clear" w:color="auto" w:fill="FFFFFF"/>
      <w:jc w:val="both"/>
      <w:rPr>
        <w:rFonts w:asciiTheme="minorHAnsi" w:hAnsiTheme="minorHAnsi"/>
        <w:b/>
        <w:bCs/>
        <w:sz w:val="18"/>
        <w:szCs w:val="18"/>
        <w:u w:val="single"/>
      </w:rPr>
    </w:pPr>
  </w:p>
  <w:p w:rsidR="00AC769A" w:rsidRPr="00866731" w:rsidRDefault="00AC769A" w:rsidP="00AC769A">
    <w:pPr>
      <w:jc w:val="both"/>
      <w:rPr>
        <w:rFonts w:asciiTheme="minorHAnsi" w:hAnsiTheme="minorHAnsi" w:cs="Arial"/>
        <w:bCs/>
        <w:sz w:val="18"/>
        <w:szCs w:val="18"/>
      </w:rPr>
    </w:pPr>
    <w:r w:rsidRPr="00866731">
      <w:rPr>
        <w:rFonts w:asciiTheme="minorHAnsi" w:hAnsiTheme="minorHAnsi" w:cs="Arial"/>
        <w:bCs/>
        <w:sz w:val="18"/>
        <w:szCs w:val="18"/>
      </w:rPr>
      <w:t>SVEUČILIŠTE U SPLITU</w:t>
    </w:r>
  </w:p>
  <w:p w:rsidR="00AC769A" w:rsidRPr="00866731" w:rsidRDefault="00AC769A" w:rsidP="00AC769A">
    <w:pPr>
      <w:jc w:val="both"/>
      <w:rPr>
        <w:rFonts w:asciiTheme="minorHAnsi" w:hAnsiTheme="minorHAnsi" w:cs="Arial"/>
        <w:b/>
        <w:bCs/>
        <w:sz w:val="18"/>
        <w:szCs w:val="18"/>
      </w:rPr>
    </w:pPr>
    <w:r w:rsidRPr="00866731">
      <w:rPr>
        <w:rFonts w:asciiTheme="minorHAnsi" w:hAnsiTheme="minorHAnsi" w:cs="Arial"/>
        <w:b/>
        <w:bCs/>
        <w:sz w:val="18"/>
        <w:szCs w:val="18"/>
      </w:rPr>
      <w:t>UMJETNIČKA AKADEMIJA</w:t>
    </w:r>
  </w:p>
  <w:p w:rsidR="00AC769A" w:rsidRPr="00866731" w:rsidRDefault="00AC769A" w:rsidP="00AC769A">
    <w:pPr>
      <w:jc w:val="both"/>
      <w:rPr>
        <w:rFonts w:asciiTheme="minorHAnsi" w:hAnsiTheme="minorHAnsi" w:cs="Arial"/>
        <w:bCs/>
        <w:sz w:val="18"/>
        <w:szCs w:val="18"/>
      </w:rPr>
    </w:pPr>
    <w:r w:rsidRPr="00866731">
      <w:rPr>
        <w:rFonts w:asciiTheme="minorHAnsi" w:hAnsiTheme="minorHAnsi" w:cs="Arial"/>
        <w:bCs/>
        <w:sz w:val="18"/>
        <w:szCs w:val="18"/>
      </w:rPr>
      <w:t>Zagrebačka 3, Split</w:t>
    </w:r>
  </w:p>
  <w:p w:rsidR="00AC769A" w:rsidRPr="00866731" w:rsidRDefault="00AC769A" w:rsidP="00AC769A">
    <w:pPr>
      <w:shd w:val="clear" w:color="auto" w:fill="FFFFFF"/>
      <w:jc w:val="both"/>
      <w:rPr>
        <w:rFonts w:asciiTheme="minorHAnsi" w:hAnsiTheme="minorHAnsi"/>
        <w:sz w:val="18"/>
        <w:szCs w:val="18"/>
      </w:rPr>
    </w:pPr>
    <w:r w:rsidRPr="00866731">
      <w:rPr>
        <w:rFonts w:asciiTheme="minorHAnsi" w:hAnsiTheme="minorHAnsi"/>
        <w:sz w:val="18"/>
        <w:szCs w:val="18"/>
      </w:rPr>
      <w:t>Klasa:</w:t>
    </w:r>
    <w:r>
      <w:rPr>
        <w:rFonts w:asciiTheme="minorHAnsi" w:hAnsiTheme="minorHAnsi"/>
        <w:sz w:val="18"/>
        <w:szCs w:val="18"/>
      </w:rPr>
      <w:t xml:space="preserve"> 406-0</w:t>
    </w:r>
    <w:r w:rsidR="00D9053C">
      <w:rPr>
        <w:rFonts w:asciiTheme="minorHAnsi" w:hAnsiTheme="minorHAnsi"/>
        <w:sz w:val="18"/>
        <w:szCs w:val="18"/>
      </w:rPr>
      <w:t>3</w:t>
    </w:r>
    <w:r>
      <w:rPr>
        <w:rFonts w:asciiTheme="minorHAnsi" w:hAnsiTheme="minorHAnsi"/>
        <w:sz w:val="18"/>
        <w:szCs w:val="18"/>
      </w:rPr>
      <w:t>/14-01/0001</w:t>
    </w:r>
  </w:p>
  <w:p w:rsidR="00AC769A" w:rsidRPr="00866731" w:rsidRDefault="00AC769A" w:rsidP="00AC769A">
    <w:pPr>
      <w:shd w:val="clear" w:color="auto" w:fill="FFFFFF"/>
      <w:jc w:val="both"/>
      <w:rPr>
        <w:rFonts w:asciiTheme="minorHAnsi" w:hAnsiTheme="minorHAnsi"/>
        <w:sz w:val="18"/>
        <w:szCs w:val="18"/>
      </w:rPr>
    </w:pPr>
    <w:r w:rsidRPr="00866731">
      <w:rPr>
        <w:rFonts w:asciiTheme="minorHAnsi" w:hAnsiTheme="minorHAnsi"/>
        <w:sz w:val="18"/>
        <w:szCs w:val="18"/>
      </w:rPr>
      <w:t>Ur.br.:</w:t>
    </w:r>
    <w:r>
      <w:rPr>
        <w:rFonts w:asciiTheme="minorHAnsi" w:hAnsiTheme="minorHAnsi"/>
        <w:sz w:val="18"/>
        <w:szCs w:val="18"/>
      </w:rPr>
      <w:t xml:space="preserve"> 2181-224-04-14-00</w:t>
    </w:r>
    <w:r w:rsidR="00470AC8">
      <w:rPr>
        <w:rFonts w:asciiTheme="minorHAnsi" w:hAnsiTheme="minorHAnsi"/>
        <w:sz w:val="18"/>
        <w:szCs w:val="18"/>
      </w:rPr>
      <w:t>20</w:t>
    </w:r>
  </w:p>
  <w:p w:rsidR="00AC769A" w:rsidRPr="00866731" w:rsidRDefault="00AC769A" w:rsidP="00AC769A">
    <w:pPr>
      <w:shd w:val="clear" w:color="auto" w:fill="FFFFFF"/>
      <w:tabs>
        <w:tab w:val="left" w:leader="underscore" w:pos="1387"/>
      </w:tabs>
      <w:jc w:val="both"/>
      <w:rPr>
        <w:rFonts w:asciiTheme="minorHAnsi" w:hAnsiTheme="minorHAnsi"/>
        <w:sz w:val="18"/>
        <w:szCs w:val="18"/>
      </w:rPr>
    </w:pPr>
    <w:r w:rsidRPr="00866731">
      <w:rPr>
        <w:rFonts w:asciiTheme="minorHAnsi" w:hAnsiTheme="minorHAnsi"/>
        <w:sz w:val="18"/>
        <w:szCs w:val="18"/>
      </w:rPr>
      <w:t>Split,</w:t>
    </w:r>
    <w:r>
      <w:rPr>
        <w:rFonts w:asciiTheme="minorHAnsi" w:hAnsiTheme="minorHAnsi"/>
        <w:sz w:val="18"/>
        <w:szCs w:val="18"/>
      </w:rPr>
      <w:t xml:space="preserve"> </w:t>
    </w:r>
    <w:r w:rsidR="00C527DD">
      <w:rPr>
        <w:rFonts w:asciiTheme="minorHAnsi" w:hAnsiTheme="minorHAnsi"/>
        <w:sz w:val="18"/>
        <w:szCs w:val="18"/>
      </w:rPr>
      <w:t>4</w:t>
    </w:r>
    <w:r w:rsidR="00D9053C">
      <w:rPr>
        <w:rFonts w:asciiTheme="minorHAnsi" w:hAnsiTheme="minorHAnsi"/>
        <w:sz w:val="18"/>
        <w:szCs w:val="18"/>
      </w:rPr>
      <w:t>.12</w:t>
    </w:r>
    <w:r>
      <w:rPr>
        <w:rFonts w:asciiTheme="minorHAnsi" w:hAnsiTheme="minorHAnsi"/>
        <w:sz w:val="18"/>
        <w:szCs w:val="18"/>
      </w:rPr>
      <w:t>.2014.</w:t>
    </w:r>
  </w:p>
  <w:p w:rsidR="00AB110D" w:rsidRPr="00571C96" w:rsidRDefault="00AB110D" w:rsidP="00B943F6">
    <w:pPr>
      <w:spacing w:line="276" w:lineRule="auto"/>
      <w:jc w:val="both"/>
      <w:rPr>
        <w:rFonts w:asciiTheme="minorHAnsi" w:hAnsiTheme="minorHAnsi" w:cs="Arial"/>
        <w:bCs/>
        <w:sz w:val="16"/>
        <w:szCs w:val="16"/>
      </w:rPr>
    </w:pPr>
  </w:p>
  <w:p w:rsidR="00AB110D" w:rsidRDefault="00AB110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4ECB2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23B2FD8"/>
    <w:multiLevelType w:val="hybridMultilevel"/>
    <w:tmpl w:val="870EBA86"/>
    <w:lvl w:ilvl="0" w:tplc="0CC0939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-371"/>
        </w:tabs>
        <w:ind w:left="-37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9"/>
        </w:tabs>
        <w:ind w:left="349" w:hanging="360"/>
      </w:pPr>
      <w:rPr>
        <w:rFonts w:ascii="Wingdings" w:hAnsi="Wingdings" w:hint="default"/>
      </w:rPr>
    </w:lvl>
    <w:lvl w:ilvl="3" w:tplc="3540516E">
      <w:start w:val="1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</w:abstractNum>
  <w:abstractNum w:abstractNumId="3">
    <w:nsid w:val="17F12B4D"/>
    <w:multiLevelType w:val="hybridMultilevel"/>
    <w:tmpl w:val="C024C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410C"/>
    <w:multiLevelType w:val="hybridMultilevel"/>
    <w:tmpl w:val="57A237B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981F26"/>
    <w:multiLevelType w:val="singleLevel"/>
    <w:tmpl w:val="63343DA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1A0F68FB"/>
    <w:multiLevelType w:val="multilevel"/>
    <w:tmpl w:val="431010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">
    <w:nsid w:val="2B6E4F03"/>
    <w:multiLevelType w:val="hybridMultilevel"/>
    <w:tmpl w:val="D8CE0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02AC6"/>
    <w:multiLevelType w:val="multilevel"/>
    <w:tmpl w:val="DF681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3AD20A4"/>
    <w:multiLevelType w:val="singleLevel"/>
    <w:tmpl w:val="B9BE4DB4"/>
    <w:lvl w:ilvl="0">
      <w:start w:val="4"/>
      <w:numFmt w:val="upperRoman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1">
    <w:nsid w:val="377B1601"/>
    <w:multiLevelType w:val="hybridMultilevel"/>
    <w:tmpl w:val="FEAE0F60"/>
    <w:lvl w:ilvl="0" w:tplc="3222BE6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F209BBC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BAC0CE0A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31B9E"/>
    <w:multiLevelType w:val="singleLevel"/>
    <w:tmpl w:val="7302A2AE"/>
    <w:lvl w:ilvl="0">
      <w:start w:val="2"/>
      <w:numFmt w:val="upperRoman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3">
    <w:nsid w:val="4C0D6493"/>
    <w:multiLevelType w:val="hybridMultilevel"/>
    <w:tmpl w:val="4F92EF68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60168"/>
    <w:multiLevelType w:val="hybridMultilevel"/>
    <w:tmpl w:val="FEAE0F60"/>
    <w:lvl w:ilvl="0" w:tplc="3222BE6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F209BBC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BAC0CE0A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94ABE"/>
    <w:multiLevelType w:val="hybridMultilevel"/>
    <w:tmpl w:val="2CE6B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525BB"/>
    <w:multiLevelType w:val="hybridMultilevel"/>
    <w:tmpl w:val="469C26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874FB"/>
    <w:multiLevelType w:val="hybridMultilevel"/>
    <w:tmpl w:val="800E38B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91C78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02A70"/>
    <w:multiLevelType w:val="singleLevel"/>
    <w:tmpl w:val="A0A6B32E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5E7D1E6A"/>
    <w:multiLevelType w:val="hybridMultilevel"/>
    <w:tmpl w:val="F4B4457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000C9B"/>
    <w:multiLevelType w:val="multilevel"/>
    <w:tmpl w:val="73F051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A574979"/>
    <w:multiLevelType w:val="hybridMultilevel"/>
    <w:tmpl w:val="3C307C0E"/>
    <w:lvl w:ilvl="0" w:tplc="8500D2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781862"/>
    <w:multiLevelType w:val="hybridMultilevel"/>
    <w:tmpl w:val="8A0219AE"/>
    <w:lvl w:ilvl="0" w:tplc="BC6C11E0">
      <w:start w:val="1"/>
      <w:numFmt w:val="decimal"/>
      <w:pStyle w:val="2012Naslov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AC4EA734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D05A53"/>
    <w:multiLevelType w:val="singleLevel"/>
    <w:tmpl w:val="C0948252"/>
    <w:lvl w:ilvl="0">
      <w:start w:val="1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24">
    <w:nsid w:val="73C2219A"/>
    <w:multiLevelType w:val="hybridMultilevel"/>
    <w:tmpl w:val="9142FC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9130C9"/>
    <w:multiLevelType w:val="hybridMultilevel"/>
    <w:tmpl w:val="B072A596"/>
    <w:lvl w:ilvl="0" w:tplc="041A0019">
      <w:start w:val="1"/>
      <w:numFmt w:val="lowerLetter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531FBD"/>
    <w:multiLevelType w:val="hybridMultilevel"/>
    <w:tmpl w:val="B3C885B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5"/>
  </w:num>
  <w:num w:numId="5">
    <w:abstractNumId w:val="4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21"/>
  </w:num>
  <w:num w:numId="11">
    <w:abstractNumId w:val="8"/>
  </w:num>
  <w:num w:numId="12">
    <w:abstractNumId w:val="24"/>
  </w:num>
  <w:num w:numId="13">
    <w:abstractNumId w:val="17"/>
  </w:num>
  <w:num w:numId="14">
    <w:abstractNumId w:val="25"/>
  </w:num>
  <w:num w:numId="15">
    <w:abstractNumId w:val="13"/>
  </w:num>
  <w:num w:numId="16">
    <w:abstractNumId w:val="11"/>
  </w:num>
  <w:num w:numId="17">
    <w:abstractNumId w:val="20"/>
  </w:num>
  <w:num w:numId="18">
    <w:abstractNumId w:val="2"/>
  </w:num>
  <w:num w:numId="19">
    <w:abstractNumId w:val="6"/>
  </w:num>
  <w:num w:numId="20">
    <w:abstractNumId w:val="16"/>
  </w:num>
  <w:num w:numId="21">
    <w:abstractNumId w:val="18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26">
    <w:abstractNumId w:val="23"/>
  </w:num>
  <w:num w:numId="27">
    <w:abstractNumId w:val="23"/>
    <w:lvlOverride w:ilvl="0">
      <w:lvl w:ilvl="0">
        <w:start w:val="1"/>
        <w:numFmt w:val="decimal"/>
        <w:lvlText w:val="%1.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28">
    <w:abstractNumId w:val="12"/>
  </w:num>
  <w:num w:numId="29">
    <w:abstractNumId w:val="1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4105"/>
    <w:rsid w:val="00000495"/>
    <w:rsid w:val="00006D84"/>
    <w:rsid w:val="00022497"/>
    <w:rsid w:val="00034C62"/>
    <w:rsid w:val="0007633E"/>
    <w:rsid w:val="000A16CD"/>
    <w:rsid w:val="000A5DF8"/>
    <w:rsid w:val="000B73D7"/>
    <w:rsid w:val="000C5F1D"/>
    <w:rsid w:val="000D2BB4"/>
    <w:rsid w:val="000E0175"/>
    <w:rsid w:val="000E40F7"/>
    <w:rsid w:val="000E7EE7"/>
    <w:rsid w:val="001112B3"/>
    <w:rsid w:val="001153D4"/>
    <w:rsid w:val="001545E3"/>
    <w:rsid w:val="001B55FA"/>
    <w:rsid w:val="001C31CC"/>
    <w:rsid w:val="001E691E"/>
    <w:rsid w:val="002201A0"/>
    <w:rsid w:val="002378EE"/>
    <w:rsid w:val="0024432C"/>
    <w:rsid w:val="00246C32"/>
    <w:rsid w:val="00257307"/>
    <w:rsid w:val="00280AB2"/>
    <w:rsid w:val="002848CD"/>
    <w:rsid w:val="002C41EE"/>
    <w:rsid w:val="002C55F5"/>
    <w:rsid w:val="002C7958"/>
    <w:rsid w:val="0033528F"/>
    <w:rsid w:val="00373AA4"/>
    <w:rsid w:val="003765B6"/>
    <w:rsid w:val="003864C3"/>
    <w:rsid w:val="003B77A3"/>
    <w:rsid w:val="003C31FB"/>
    <w:rsid w:val="003C39D3"/>
    <w:rsid w:val="004005A1"/>
    <w:rsid w:val="004152F6"/>
    <w:rsid w:val="00416FD5"/>
    <w:rsid w:val="00425EA7"/>
    <w:rsid w:val="004550BF"/>
    <w:rsid w:val="00470AC8"/>
    <w:rsid w:val="00487074"/>
    <w:rsid w:val="00487E47"/>
    <w:rsid w:val="00490520"/>
    <w:rsid w:val="004B2732"/>
    <w:rsid w:val="004C6206"/>
    <w:rsid w:val="004C780F"/>
    <w:rsid w:val="004F2585"/>
    <w:rsid w:val="004F53BB"/>
    <w:rsid w:val="0052090A"/>
    <w:rsid w:val="00535CC5"/>
    <w:rsid w:val="0056571A"/>
    <w:rsid w:val="00571C96"/>
    <w:rsid w:val="005A3419"/>
    <w:rsid w:val="005B72AA"/>
    <w:rsid w:val="005F0C0F"/>
    <w:rsid w:val="005F4976"/>
    <w:rsid w:val="00620567"/>
    <w:rsid w:val="00634D75"/>
    <w:rsid w:val="00673376"/>
    <w:rsid w:val="00696776"/>
    <w:rsid w:val="006C2EC5"/>
    <w:rsid w:val="006F3DE7"/>
    <w:rsid w:val="006F52C3"/>
    <w:rsid w:val="006F694C"/>
    <w:rsid w:val="006F795C"/>
    <w:rsid w:val="00713081"/>
    <w:rsid w:val="00721587"/>
    <w:rsid w:val="00723080"/>
    <w:rsid w:val="0073298A"/>
    <w:rsid w:val="00740DA6"/>
    <w:rsid w:val="00753A94"/>
    <w:rsid w:val="00763479"/>
    <w:rsid w:val="00786368"/>
    <w:rsid w:val="00796F85"/>
    <w:rsid w:val="007A66B4"/>
    <w:rsid w:val="007B7E60"/>
    <w:rsid w:val="007C2393"/>
    <w:rsid w:val="007C5038"/>
    <w:rsid w:val="00821176"/>
    <w:rsid w:val="00840A2E"/>
    <w:rsid w:val="0085165C"/>
    <w:rsid w:val="00861DB3"/>
    <w:rsid w:val="00863D88"/>
    <w:rsid w:val="00866731"/>
    <w:rsid w:val="008707CC"/>
    <w:rsid w:val="00871093"/>
    <w:rsid w:val="008844B1"/>
    <w:rsid w:val="00885D9A"/>
    <w:rsid w:val="008C072F"/>
    <w:rsid w:val="008D2B80"/>
    <w:rsid w:val="008F42C2"/>
    <w:rsid w:val="00902385"/>
    <w:rsid w:val="0093612B"/>
    <w:rsid w:val="00957F62"/>
    <w:rsid w:val="009D2CA5"/>
    <w:rsid w:val="009D6F5E"/>
    <w:rsid w:val="00A1296E"/>
    <w:rsid w:val="00A2031B"/>
    <w:rsid w:val="00A33E3D"/>
    <w:rsid w:val="00A36632"/>
    <w:rsid w:val="00A93526"/>
    <w:rsid w:val="00AA3B01"/>
    <w:rsid w:val="00AB110D"/>
    <w:rsid w:val="00AC19AE"/>
    <w:rsid w:val="00AC428D"/>
    <w:rsid w:val="00AC769A"/>
    <w:rsid w:val="00AD061E"/>
    <w:rsid w:val="00AD279C"/>
    <w:rsid w:val="00AF2473"/>
    <w:rsid w:val="00B12B20"/>
    <w:rsid w:val="00B13621"/>
    <w:rsid w:val="00B22681"/>
    <w:rsid w:val="00B357B5"/>
    <w:rsid w:val="00B44D21"/>
    <w:rsid w:val="00B721C1"/>
    <w:rsid w:val="00B943F6"/>
    <w:rsid w:val="00BA7495"/>
    <w:rsid w:val="00BB6850"/>
    <w:rsid w:val="00BC7C0E"/>
    <w:rsid w:val="00BD103D"/>
    <w:rsid w:val="00C11D24"/>
    <w:rsid w:val="00C16946"/>
    <w:rsid w:val="00C33E49"/>
    <w:rsid w:val="00C527DD"/>
    <w:rsid w:val="00C6177A"/>
    <w:rsid w:val="00C73099"/>
    <w:rsid w:val="00C75FF1"/>
    <w:rsid w:val="00C92BC4"/>
    <w:rsid w:val="00CA4105"/>
    <w:rsid w:val="00CB36E3"/>
    <w:rsid w:val="00CB54C4"/>
    <w:rsid w:val="00CD2687"/>
    <w:rsid w:val="00D10032"/>
    <w:rsid w:val="00D177C8"/>
    <w:rsid w:val="00D205F1"/>
    <w:rsid w:val="00D37CBE"/>
    <w:rsid w:val="00D42078"/>
    <w:rsid w:val="00D47837"/>
    <w:rsid w:val="00D56023"/>
    <w:rsid w:val="00D639E5"/>
    <w:rsid w:val="00D74567"/>
    <w:rsid w:val="00D75B69"/>
    <w:rsid w:val="00D76B49"/>
    <w:rsid w:val="00D8498D"/>
    <w:rsid w:val="00D867DE"/>
    <w:rsid w:val="00D9053C"/>
    <w:rsid w:val="00DA4826"/>
    <w:rsid w:val="00DC5043"/>
    <w:rsid w:val="00DF4732"/>
    <w:rsid w:val="00DF681E"/>
    <w:rsid w:val="00E06EB8"/>
    <w:rsid w:val="00E076CE"/>
    <w:rsid w:val="00E370D9"/>
    <w:rsid w:val="00E75C64"/>
    <w:rsid w:val="00E95020"/>
    <w:rsid w:val="00EB4404"/>
    <w:rsid w:val="00EE7111"/>
    <w:rsid w:val="00EF7DB8"/>
    <w:rsid w:val="00F51AC0"/>
    <w:rsid w:val="00F52B1A"/>
    <w:rsid w:val="00F55570"/>
    <w:rsid w:val="00F75B7F"/>
    <w:rsid w:val="00FB2ADF"/>
    <w:rsid w:val="00FB42DE"/>
    <w:rsid w:val="00FD45D6"/>
    <w:rsid w:val="00FE08BD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0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C428D"/>
    <w:pPr>
      <w:keepNext/>
      <w:widowControl/>
      <w:autoSpaceDE/>
      <w:autoSpaceDN/>
      <w:adjustRightInd/>
      <w:spacing w:before="120" w:after="120"/>
      <w:jc w:val="both"/>
      <w:outlineLvl w:val="2"/>
    </w:pPr>
    <w:rPr>
      <w:rFonts w:ascii="Arial" w:eastAsia="Times New Roman" w:hAnsi="Arial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4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105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94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43F6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943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43F6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12B2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12Naslov2">
    <w:name w:val="2012_Naslov_2"/>
    <w:next w:val="Normal"/>
    <w:rsid w:val="006F694C"/>
    <w:pPr>
      <w:keepNext/>
      <w:keepLines/>
      <w:widowControl w:val="0"/>
      <w:numPr>
        <w:numId w:val="6"/>
      </w:numPr>
      <w:pBdr>
        <w:bottom w:val="single" w:sz="4" w:space="1" w:color="A6A6A6" w:themeColor="background1" w:themeShade="A6"/>
      </w:pBdr>
      <w:spacing w:before="360" w:after="180" w:line="240" w:lineRule="auto"/>
      <w:jc w:val="left"/>
    </w:pPr>
    <w:rPr>
      <w:rFonts w:ascii="Arial" w:eastAsia="Times New Roman" w:hAnsi="Arial" w:cs="Times New Roman"/>
      <w:b/>
      <w:caps/>
      <w:sz w:val="22"/>
      <w:szCs w:val="20"/>
    </w:rPr>
  </w:style>
  <w:style w:type="paragraph" w:customStyle="1" w:styleId="Naslov11">
    <w:name w:val="Naslov 11"/>
    <w:basedOn w:val="Normal"/>
    <w:link w:val="Naslov1Char"/>
    <w:qFormat/>
    <w:rsid w:val="006F694C"/>
    <w:pPr>
      <w:widowControl/>
      <w:numPr>
        <w:numId w:val="7"/>
      </w:numPr>
    </w:pPr>
    <w:rPr>
      <w:rFonts w:ascii="Arial" w:eastAsia="Times New Roman" w:hAnsi="Arial"/>
      <w:b/>
      <w:sz w:val="24"/>
      <w:szCs w:val="22"/>
    </w:rPr>
  </w:style>
  <w:style w:type="character" w:customStyle="1" w:styleId="Naslov1Char">
    <w:name w:val="Naslov 1 Char"/>
    <w:link w:val="Naslov11"/>
    <w:rsid w:val="006F694C"/>
    <w:rPr>
      <w:rFonts w:ascii="Arial" w:eastAsia="Times New Roman" w:hAnsi="Arial" w:cs="Times New Roman"/>
      <w:b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2C55F5"/>
    <w:rPr>
      <w:color w:val="0000FF" w:themeColor="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352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3528F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AC428D"/>
    <w:pPr>
      <w:widowControl/>
      <w:autoSpaceDE/>
      <w:autoSpaceDN/>
      <w:adjustRightInd/>
      <w:jc w:val="right"/>
    </w:pPr>
    <w:rPr>
      <w:rFonts w:ascii="TimesNew" w:eastAsia="Times New Roman" w:hAnsi="TimesNew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C428D"/>
    <w:rPr>
      <w:rFonts w:ascii="TimesNew" w:eastAsia="Times New Roman" w:hAnsi="TimesNew" w:cs="Times New Roman"/>
      <w:lang w:eastAsia="hr-HR"/>
    </w:rPr>
  </w:style>
  <w:style w:type="character" w:customStyle="1" w:styleId="Naslov3Char">
    <w:name w:val="Naslov 3 Char"/>
    <w:basedOn w:val="Zadanifontodlomka"/>
    <w:link w:val="Naslov3"/>
    <w:rsid w:val="00AC428D"/>
    <w:rPr>
      <w:rFonts w:ascii="Arial" w:eastAsia="Times New Roman" w:hAnsi="Arial" w:cs="Times New Roman"/>
      <w:b/>
      <w:sz w:val="20"/>
      <w:szCs w:val="20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92BC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92BC4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customStyle="1" w:styleId="Bezproreda1">
    <w:name w:val="Bez proreda1"/>
    <w:rsid w:val="00C92BC4"/>
    <w:pPr>
      <w:suppressAutoHyphens/>
      <w:spacing w:line="240" w:lineRule="auto"/>
      <w:jc w:val="left"/>
    </w:pPr>
    <w:rPr>
      <w:rFonts w:eastAsia="Calibri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960A-AF42-4FF3-9861-AFE782A4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UMAS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6</cp:revision>
  <cp:lastPrinted>2014-03-26T08:49:00Z</cp:lastPrinted>
  <dcterms:created xsi:type="dcterms:W3CDTF">2014-12-04T10:40:00Z</dcterms:created>
  <dcterms:modified xsi:type="dcterms:W3CDTF">2014-12-04T11:43:00Z</dcterms:modified>
</cp:coreProperties>
</file>